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6B10" w14:textId="77777777" w:rsidR="004739DB" w:rsidRDefault="004739DB" w:rsidP="004739DB">
      <w:pPr>
        <w:jc w:val="center"/>
      </w:pPr>
    </w:p>
    <w:tbl>
      <w:tblPr>
        <w:tblW w:w="9000" w:type="dxa"/>
        <w:jc w:val="center"/>
        <w:tblCellSpacing w:w="0" w:type="dxa"/>
        <w:tblCellMar>
          <w:left w:w="0" w:type="dxa"/>
          <w:right w:w="0" w:type="dxa"/>
        </w:tblCellMar>
        <w:tblLook w:val="04A0" w:firstRow="1" w:lastRow="0" w:firstColumn="1" w:lastColumn="0" w:noHBand="0" w:noVBand="1"/>
      </w:tblPr>
      <w:tblGrid>
        <w:gridCol w:w="9150"/>
      </w:tblGrid>
      <w:tr w:rsidR="004739DB" w14:paraId="2C3BCBCF" w14:textId="77777777" w:rsidTr="004739DB">
        <w:trPr>
          <w:tblCellSpacing w:w="0" w:type="dxa"/>
          <w:jc w:val="center"/>
        </w:trPr>
        <w:tc>
          <w:tcPr>
            <w:tcW w:w="0" w:type="auto"/>
            <w:shd w:val="clear" w:color="auto" w:fill="000000"/>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120"/>
            </w:tblGrid>
            <w:tr w:rsidR="004739DB" w14:paraId="3DB3BC40" w14:textId="77777777">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120"/>
                  </w:tblGrid>
                  <w:tr w:rsidR="004739DB" w14:paraId="1751890A" w14:textId="77777777">
                    <w:trPr>
                      <w:tblCellSpacing w:w="0" w:type="dxa"/>
                      <w:jc w:val="center"/>
                    </w:trPr>
                    <w:tc>
                      <w:tcPr>
                        <w:tcW w:w="5000" w:type="pct"/>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120"/>
                        </w:tblGrid>
                        <w:tr w:rsidR="004739DB" w14:paraId="5E86A37F" w14:textId="77777777">
                          <w:trPr>
                            <w:tblCellSpacing w:w="0" w:type="dxa"/>
                            <w:jc w:val="center"/>
                          </w:trPr>
                          <w:tc>
                            <w:tcPr>
                              <w:tcW w:w="0" w:type="auto"/>
                              <w:shd w:val="clear" w:color="auto" w:fill="FFFFFF"/>
                              <w:tcMar>
                                <w:top w:w="75" w:type="dxa"/>
                                <w:left w:w="120" w:type="dxa"/>
                                <w:bottom w:w="75" w:type="dxa"/>
                                <w:right w:w="120" w:type="dxa"/>
                              </w:tcMar>
                              <w:hideMark/>
                            </w:tcPr>
                            <w:p w14:paraId="387E40BF" w14:textId="77777777" w:rsidR="004739DB" w:rsidRDefault="004739DB">
                              <w:pPr>
                                <w:jc w:val="center"/>
                                <w:rPr>
                                  <w:rFonts w:ascii="Arial" w:hAnsi="Arial" w:cs="Arial"/>
                                  <w:color w:val="FFFFFF"/>
                                  <w:sz w:val="20"/>
                                  <w:szCs w:val="20"/>
                                </w:rPr>
                              </w:pPr>
                              <w:r>
                                <w:rPr>
                                  <w:rFonts w:ascii="Arial" w:hAnsi="Arial" w:cs="Arial"/>
                                  <w:noProof/>
                                  <w:color w:val="FFFFFF"/>
                                  <w:sz w:val="20"/>
                                  <w:szCs w:val="20"/>
                                </w:rPr>
                                <w:drawing>
                                  <wp:inline distT="0" distB="0" distL="0" distR="0" wp14:anchorId="4F5A54CA" wp14:editId="5773B5A7">
                                    <wp:extent cx="5629275" cy="3362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3362325"/>
                                            </a:xfrm>
                                            <a:prstGeom prst="rect">
                                              <a:avLst/>
                                            </a:prstGeom>
                                            <a:noFill/>
                                            <a:ln>
                                              <a:noFill/>
                                            </a:ln>
                                          </pic:spPr>
                                        </pic:pic>
                                      </a:graphicData>
                                    </a:graphic>
                                  </wp:inline>
                                </w:drawing>
                              </w:r>
                            </w:p>
                          </w:tc>
                        </w:tr>
                      </w:tbl>
                      <w:p w14:paraId="6E3B1D3F" w14:textId="77777777" w:rsidR="004739DB" w:rsidRDefault="004739DB">
                        <w:pPr>
                          <w:jc w:val="cente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120"/>
                        </w:tblGrid>
                        <w:tr w:rsidR="004739DB" w14:paraId="59F98698" w14:textId="77777777">
                          <w:trPr>
                            <w:tblCellSpacing w:w="0" w:type="dxa"/>
                            <w:jc w:val="center"/>
                          </w:trPr>
                          <w:tc>
                            <w:tcPr>
                              <w:tcW w:w="0" w:type="auto"/>
                              <w:shd w:val="clear" w:color="auto" w:fill="FFFFFF"/>
                              <w:tcMar>
                                <w:top w:w="75" w:type="dxa"/>
                                <w:left w:w="120" w:type="dxa"/>
                                <w:bottom w:w="75" w:type="dxa"/>
                                <w:right w:w="120" w:type="dxa"/>
                              </w:tcMar>
                              <w:hideMark/>
                            </w:tcPr>
                            <w:p w14:paraId="6CDDD91E" w14:textId="77777777" w:rsidR="004739DB" w:rsidRDefault="004739DB">
                              <w:pPr>
                                <w:jc w:val="right"/>
                                <w:rPr>
                                  <w:rFonts w:ascii="Trebuchet MS" w:hAnsi="Trebuchet MS"/>
                                  <w:color w:val="0000FF"/>
                                  <w:sz w:val="24"/>
                                  <w:szCs w:val="24"/>
                                </w:rPr>
                              </w:pPr>
                              <w:r>
                                <w:rPr>
                                  <w:rFonts w:ascii="Trebuchet MS" w:hAnsi="Trebuchet MS"/>
                                  <w:color w:val="666666"/>
                                  <w:sz w:val="24"/>
                                  <w:szCs w:val="24"/>
                                </w:rPr>
                                <w:t>Update - January 14, 2021 </w:t>
                              </w:r>
                            </w:p>
                            <w:p w14:paraId="15DF4F02" w14:textId="77777777" w:rsidR="004739DB" w:rsidRDefault="004739DB">
                              <w:pPr>
                                <w:rPr>
                                  <w:rFonts w:ascii="Trebuchet MS" w:hAnsi="Trebuchet MS"/>
                                  <w:b/>
                                  <w:bCs/>
                                  <w:color w:val="0000FF"/>
                                  <w:sz w:val="36"/>
                                  <w:szCs w:val="36"/>
                                </w:rPr>
                              </w:pPr>
                              <w:r>
                                <w:rPr>
                                  <w:rFonts w:ascii="Trebuchet MS" w:hAnsi="Trebuchet MS"/>
                                  <w:b/>
                                  <w:bCs/>
                                  <w:color w:val="0000FF"/>
                                  <w:sz w:val="36"/>
                                  <w:szCs w:val="36"/>
                                </w:rPr>
                                <w:t>County Offers COVID-19 Vaccines Now to Anyone Age 65 and over</w:t>
                              </w:r>
                            </w:p>
                            <w:p w14:paraId="32E6C3FD" w14:textId="77777777" w:rsidR="004739DB" w:rsidRDefault="004739DB">
                              <w:pPr>
                                <w:rPr>
                                  <w:rFonts w:ascii="Trebuchet MS" w:hAnsi="Trebuchet MS"/>
                                  <w:b/>
                                  <w:bCs/>
                                  <w:i/>
                                  <w:iCs/>
                                  <w:color w:val="800000"/>
                                  <w:sz w:val="32"/>
                                  <w:szCs w:val="32"/>
                                </w:rPr>
                              </w:pPr>
                              <w:r>
                                <w:rPr>
                                  <w:rFonts w:ascii="Trebuchet MS" w:hAnsi="Trebuchet MS"/>
                                  <w:b/>
                                  <w:bCs/>
                                  <w:i/>
                                  <w:iCs/>
                                  <w:color w:val="800000"/>
                                  <w:sz w:val="32"/>
                                  <w:szCs w:val="32"/>
                                </w:rPr>
                                <w:t xml:space="preserve">Vaccine plan expanding as capacity, vaccine availability </w:t>
                              </w:r>
                              <w:proofErr w:type="gramStart"/>
                              <w:r>
                                <w:rPr>
                                  <w:rFonts w:ascii="Trebuchet MS" w:hAnsi="Trebuchet MS"/>
                                  <w:b/>
                                  <w:bCs/>
                                  <w:i/>
                                  <w:iCs/>
                                  <w:color w:val="800000"/>
                                  <w:sz w:val="32"/>
                                  <w:szCs w:val="32"/>
                                </w:rPr>
                                <w:t>grow</w:t>
                              </w:r>
                              <w:proofErr w:type="gramEnd"/>
                              <w:r>
                                <w:rPr>
                                  <w:rFonts w:ascii="Trebuchet MS" w:hAnsi="Trebuchet MS"/>
                                  <w:b/>
                                  <w:bCs/>
                                  <w:i/>
                                  <w:iCs/>
                                  <w:color w:val="800000"/>
                                  <w:sz w:val="32"/>
                                  <w:szCs w:val="32"/>
                                </w:rPr>
                                <w:t> </w:t>
                              </w:r>
                            </w:p>
                          </w:tc>
                        </w:tr>
                      </w:tbl>
                      <w:p w14:paraId="54AD4C36" w14:textId="77777777" w:rsidR="004739DB" w:rsidRDefault="004739DB">
                        <w:pPr>
                          <w:jc w:val="center"/>
                        </w:pPr>
                      </w:p>
                    </w:tc>
                  </w:tr>
                </w:tbl>
                <w:p w14:paraId="2E02FACF" w14:textId="77777777" w:rsidR="004739DB" w:rsidRDefault="004739D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120"/>
                  </w:tblGrid>
                  <w:tr w:rsidR="004739DB" w14:paraId="5220EAEC" w14:textId="77777777">
                    <w:trPr>
                      <w:tblCellSpacing w:w="0" w:type="dxa"/>
                      <w:jc w:val="center"/>
                      <w:hidden/>
                    </w:trPr>
                    <w:tc>
                      <w:tcPr>
                        <w:tcW w:w="5000" w:type="pct"/>
                        <w:tcMar>
                          <w:top w:w="0" w:type="dxa"/>
                          <w:left w:w="180" w:type="dxa"/>
                          <w:bottom w:w="0" w:type="dxa"/>
                          <w:right w:w="180" w:type="dxa"/>
                        </w:tcMar>
                        <w:hideMark/>
                      </w:tcPr>
                      <w:p w14:paraId="435C9730" w14:textId="77777777" w:rsidR="004739DB" w:rsidRDefault="004739DB">
                        <w:pPr>
                          <w:rPr>
                            <w:vanish/>
                          </w:rPr>
                        </w:pPr>
                      </w:p>
                    </w:tc>
                  </w:tr>
                </w:tbl>
                <w:p w14:paraId="53E13B72" w14:textId="77777777" w:rsidR="004739DB" w:rsidRDefault="004739D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120"/>
                  </w:tblGrid>
                  <w:tr w:rsidR="004739DB" w14:paraId="1CEA9A6A" w14:textId="77777777">
                    <w:trPr>
                      <w:tblCellSpacing w:w="0" w:type="dxa"/>
                      <w:jc w:val="center"/>
                    </w:trPr>
                    <w:tc>
                      <w:tcPr>
                        <w:tcW w:w="5000" w:type="pct"/>
                        <w:tcMar>
                          <w:top w:w="0" w:type="dxa"/>
                          <w:left w:w="180" w:type="dxa"/>
                          <w:bottom w:w="0" w:type="dxa"/>
                          <w:right w:w="180" w:type="dxa"/>
                        </w:tcMar>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760"/>
                        </w:tblGrid>
                        <w:tr w:rsidR="004739DB" w14:paraId="5001E19B" w14:textId="77777777">
                          <w:trPr>
                            <w:tblCellSpacing w:w="0" w:type="dxa"/>
                            <w:jc w:val="center"/>
                          </w:trPr>
                          <w:tc>
                            <w:tcPr>
                              <w:tcW w:w="0" w:type="auto"/>
                              <w:shd w:val="clear" w:color="auto" w:fill="FFFFFF"/>
                              <w:tcMar>
                                <w:top w:w="105" w:type="dxa"/>
                                <w:left w:w="120" w:type="dxa"/>
                                <w:bottom w:w="105" w:type="dxa"/>
                                <w:right w:w="120" w:type="dxa"/>
                              </w:tcMar>
                            </w:tcPr>
                            <w:p w14:paraId="02B26AD8" w14:textId="77777777" w:rsidR="004739DB" w:rsidRDefault="004739DB">
                              <w:pPr>
                                <w:rPr>
                                  <w:rFonts w:ascii="Arial" w:hAnsi="Arial" w:cs="Arial"/>
                                  <w:color w:val="000090"/>
                                  <w:sz w:val="24"/>
                                  <w:szCs w:val="24"/>
                                </w:rPr>
                              </w:pPr>
                              <w:bookmarkStart w:id="0" w:name="LETTER.BLOCK3"/>
                              <w:bookmarkEnd w:id="0"/>
                              <w:r>
                                <w:rPr>
                                  <w:rFonts w:ascii="Arial" w:hAnsi="Arial" w:cs="Arial"/>
                                  <w:color w:val="000090"/>
                                  <w:sz w:val="24"/>
                                  <w:szCs w:val="24"/>
                                </w:rPr>
                                <w:t>The COVID-19 vaccine effort is the largest mass vaccination effort in U.S. history. Success will largely depend on strong collaboration between federal, state, and local governments.</w:t>
                              </w:r>
                            </w:p>
                            <w:p w14:paraId="11B99F90" w14:textId="77777777" w:rsidR="004739DB" w:rsidRDefault="004739DB">
                              <w:pPr>
                                <w:rPr>
                                  <w:rFonts w:ascii="Arial" w:hAnsi="Arial" w:cs="Arial"/>
                                  <w:color w:val="000090"/>
                                  <w:sz w:val="24"/>
                                  <w:szCs w:val="24"/>
                                </w:rPr>
                              </w:pPr>
                            </w:p>
                            <w:p w14:paraId="192B088C" w14:textId="77777777" w:rsidR="004739DB" w:rsidRDefault="004739DB">
                              <w:pPr>
                                <w:rPr>
                                  <w:rFonts w:ascii="Arial" w:hAnsi="Arial" w:cs="Arial"/>
                                  <w:color w:val="000090"/>
                                  <w:sz w:val="24"/>
                                  <w:szCs w:val="24"/>
                                </w:rPr>
                              </w:pPr>
                              <w:r>
                                <w:rPr>
                                  <w:rFonts w:ascii="Arial" w:hAnsi="Arial" w:cs="Arial"/>
                                  <w:color w:val="000090"/>
                                  <w:sz w:val="24"/>
                                  <w:szCs w:val="24"/>
                                </w:rPr>
                                <w:t>Contra Costa Health Services' (CCHS) </w:t>
                              </w:r>
                              <w:hyperlink r:id="rId6" w:tgtFrame="_blank" w:history="1">
                                <w:r>
                                  <w:rPr>
                                    <w:rStyle w:val="Hyperlink"/>
                                    <w:rFonts w:ascii="Arial" w:hAnsi="Arial" w:cs="Arial"/>
                                    <w:sz w:val="24"/>
                                    <w:szCs w:val="24"/>
                                  </w:rPr>
                                  <w:t>vaccination plan</w:t>
                                </w:r>
                              </w:hyperlink>
                              <w:r>
                                <w:rPr>
                                  <w:rFonts w:ascii="Arial" w:hAnsi="Arial" w:cs="Arial"/>
                                  <w:color w:val="000090"/>
                                  <w:sz w:val="24"/>
                                  <w:szCs w:val="24"/>
                                </w:rPr>
                                <w:t xml:space="preserve"> is under way, starting with those at the highest risk of getting COVID-19 or getting seriously sick from the virus. All vaccines are free. This includes healthcare workers and residents of most congregate care residences. </w:t>
                              </w:r>
                            </w:p>
                            <w:p w14:paraId="22F393F1" w14:textId="77777777" w:rsidR="004739DB" w:rsidRDefault="004739DB">
                              <w:pPr>
                                <w:rPr>
                                  <w:rFonts w:ascii="Arial" w:hAnsi="Arial" w:cs="Arial"/>
                                  <w:color w:val="000090"/>
                                  <w:sz w:val="24"/>
                                  <w:szCs w:val="24"/>
                                </w:rPr>
                              </w:pPr>
                            </w:p>
                            <w:p w14:paraId="757F370D" w14:textId="77777777" w:rsidR="004739DB" w:rsidRDefault="004739DB">
                              <w:pPr>
                                <w:rPr>
                                  <w:rFonts w:ascii="Arial" w:hAnsi="Arial" w:cs="Arial"/>
                                  <w:color w:val="000090"/>
                                  <w:sz w:val="24"/>
                                  <w:szCs w:val="24"/>
                                </w:rPr>
                              </w:pPr>
                              <w:r>
                                <w:rPr>
                                  <w:rFonts w:ascii="Arial" w:hAnsi="Arial" w:cs="Arial"/>
                                  <w:color w:val="000090"/>
                                  <w:sz w:val="24"/>
                                  <w:szCs w:val="24"/>
                                </w:rPr>
                                <w:t xml:space="preserve">The county is following the </w:t>
                              </w:r>
                              <w:hyperlink r:id="rId7" w:tgtFrame="_blank" w:history="1">
                                <w:r>
                                  <w:rPr>
                                    <w:rStyle w:val="Hyperlink"/>
                                    <w:rFonts w:ascii="Arial" w:hAnsi="Arial" w:cs="Arial"/>
                                    <w:sz w:val="24"/>
                                    <w:szCs w:val="24"/>
                                  </w:rPr>
                                  <w:t>state guidelines for vaccination priorities</w:t>
                                </w:r>
                              </w:hyperlink>
                              <w:r>
                                <w:rPr>
                                  <w:rFonts w:ascii="Arial" w:hAnsi="Arial" w:cs="Arial"/>
                                  <w:color w:val="000090"/>
                                  <w:sz w:val="24"/>
                                  <w:szCs w:val="24"/>
                                </w:rPr>
                                <w:t>, a tiered system, with extensive local input. </w:t>
                              </w:r>
                            </w:p>
                            <w:p w14:paraId="2C6FD7E6" w14:textId="77777777" w:rsidR="004739DB" w:rsidRDefault="004739DB">
                              <w:pPr>
                                <w:rPr>
                                  <w:rFonts w:ascii="Arial" w:hAnsi="Arial" w:cs="Arial"/>
                                  <w:color w:val="000090"/>
                                  <w:sz w:val="24"/>
                                  <w:szCs w:val="24"/>
                                </w:rPr>
                              </w:pPr>
                            </w:p>
                            <w:p w14:paraId="59BA54DD" w14:textId="77777777" w:rsidR="004739DB" w:rsidRDefault="004739DB">
                              <w:pPr>
                                <w:rPr>
                                  <w:rFonts w:ascii="Arial" w:hAnsi="Arial" w:cs="Arial"/>
                                  <w:color w:val="000090"/>
                                  <w:sz w:val="24"/>
                                  <w:szCs w:val="24"/>
                                </w:rPr>
                              </w:pPr>
                              <w:r>
                                <w:rPr>
                                  <w:rFonts w:ascii="Arial" w:hAnsi="Arial" w:cs="Arial"/>
                                  <w:color w:val="000090"/>
                                  <w:sz w:val="24"/>
                                  <w:szCs w:val="24"/>
                                </w:rPr>
                                <w:t>Our vaccination program is expanding quickly. Expect updates weekly, if not daily. </w:t>
                              </w:r>
                            </w:p>
                            <w:p w14:paraId="5C5698F8" w14:textId="77777777" w:rsidR="004739DB" w:rsidRDefault="004739DB">
                              <w:pPr>
                                <w:rPr>
                                  <w:rFonts w:ascii="Arial" w:hAnsi="Arial" w:cs="Arial"/>
                                  <w:color w:val="000090"/>
                                  <w:sz w:val="24"/>
                                  <w:szCs w:val="24"/>
                                </w:rPr>
                              </w:pPr>
                            </w:p>
                            <w:p w14:paraId="01375783" w14:textId="77777777" w:rsidR="004739DB" w:rsidRDefault="004739DB">
                              <w:pPr>
                                <w:rPr>
                                  <w:rFonts w:ascii="Arial" w:hAnsi="Arial" w:cs="Arial"/>
                                  <w:b/>
                                  <w:bCs/>
                                  <w:color w:val="000090"/>
                                  <w:sz w:val="24"/>
                                  <w:szCs w:val="24"/>
                                </w:rPr>
                              </w:pPr>
                              <w:r>
                                <w:rPr>
                                  <w:rFonts w:ascii="Arial" w:hAnsi="Arial" w:cs="Arial"/>
                                  <w:b/>
                                  <w:bCs/>
                                  <w:color w:val="000090"/>
                                  <w:sz w:val="24"/>
                                  <w:szCs w:val="24"/>
                                </w:rPr>
                                <w:t xml:space="preserve">The best source of current vaccination data is the </w:t>
                              </w:r>
                              <w:hyperlink r:id="rId8" w:tgtFrame="_blank" w:history="1">
                                <w:r>
                                  <w:rPr>
                                    <w:rStyle w:val="Hyperlink"/>
                                    <w:rFonts w:ascii="Arial" w:hAnsi="Arial" w:cs="Arial"/>
                                    <w:b/>
                                    <w:bCs/>
                                    <w:sz w:val="24"/>
                                    <w:szCs w:val="24"/>
                                  </w:rPr>
                                  <w:t>COVID-19 vaccination website</w:t>
                                </w:r>
                              </w:hyperlink>
                              <w:r>
                                <w:rPr>
                                  <w:rFonts w:ascii="Arial" w:hAnsi="Arial" w:cs="Arial"/>
                                  <w:b/>
                                  <w:bCs/>
                                  <w:color w:val="000090"/>
                                  <w:sz w:val="24"/>
                                  <w:szCs w:val="24"/>
                                </w:rPr>
                                <w:t>.  </w:t>
                              </w:r>
                            </w:p>
                            <w:p w14:paraId="4324E1E7" w14:textId="77777777" w:rsidR="004739DB" w:rsidRDefault="004739DB">
                              <w:pPr>
                                <w:rPr>
                                  <w:rFonts w:ascii="Arial" w:hAnsi="Arial" w:cs="Arial"/>
                                  <w:b/>
                                  <w:bCs/>
                                  <w:color w:val="000090"/>
                                  <w:sz w:val="24"/>
                                  <w:szCs w:val="24"/>
                                </w:rPr>
                              </w:pPr>
                            </w:p>
                            <w:p w14:paraId="78FB464A" w14:textId="77777777" w:rsidR="004739DB" w:rsidRDefault="004739DB">
                              <w:pPr>
                                <w:rPr>
                                  <w:rFonts w:ascii="Arial" w:hAnsi="Arial" w:cs="Arial"/>
                                  <w:color w:val="000090"/>
                                  <w:sz w:val="24"/>
                                  <w:szCs w:val="24"/>
                                </w:rPr>
                              </w:pPr>
                              <w:r>
                                <w:rPr>
                                  <w:rFonts w:ascii="Arial" w:hAnsi="Arial" w:cs="Arial"/>
                                  <w:color w:val="000090"/>
                                  <w:sz w:val="24"/>
                                  <w:szCs w:val="24"/>
                                </w:rPr>
                                <w:t xml:space="preserve">It is regularly updated. I encourage everyone to check it </w:t>
                              </w:r>
                              <w:proofErr w:type="gramStart"/>
                              <w:r>
                                <w:rPr>
                                  <w:rFonts w:ascii="Arial" w:hAnsi="Arial" w:cs="Arial"/>
                                  <w:color w:val="000090"/>
                                  <w:sz w:val="24"/>
                                  <w:szCs w:val="24"/>
                                </w:rPr>
                                <w:t>out, and</w:t>
                              </w:r>
                              <w:proofErr w:type="gramEnd"/>
                              <w:r>
                                <w:rPr>
                                  <w:rFonts w:ascii="Arial" w:hAnsi="Arial" w:cs="Arial"/>
                                  <w:color w:val="000090"/>
                                  <w:sz w:val="24"/>
                                  <w:szCs w:val="24"/>
                                </w:rPr>
                                <w:t xml:space="preserve"> keep an eye on it for new information. </w:t>
                              </w:r>
                            </w:p>
                            <w:p w14:paraId="5AC47559" w14:textId="77777777" w:rsidR="004739DB" w:rsidRDefault="004739DB">
                              <w:pPr>
                                <w:rPr>
                                  <w:rFonts w:ascii="Arial" w:hAnsi="Arial" w:cs="Arial"/>
                                  <w:color w:val="000090"/>
                                  <w:sz w:val="24"/>
                                  <w:szCs w:val="24"/>
                                </w:rPr>
                              </w:pPr>
                            </w:p>
                            <w:p w14:paraId="3DD6C9E6" w14:textId="77777777" w:rsidR="004739DB" w:rsidRDefault="004739DB">
                              <w:pPr>
                                <w:rPr>
                                  <w:rFonts w:ascii="Arial" w:hAnsi="Arial" w:cs="Arial"/>
                                  <w:color w:val="000090"/>
                                  <w:sz w:val="24"/>
                                  <w:szCs w:val="24"/>
                                </w:rPr>
                              </w:pPr>
                              <w:r>
                                <w:rPr>
                                  <w:rStyle w:val="Strong"/>
                                  <w:rFonts w:ascii="Arial" w:hAnsi="Arial" w:cs="Arial"/>
                                  <w:color w:val="000090"/>
                                  <w:sz w:val="24"/>
                                  <w:szCs w:val="24"/>
                                </w:rPr>
                                <w:t>This week, the county started making vaccines available to all residents age 65 or over.</w:t>
                              </w:r>
                              <w:r>
                                <w:rPr>
                                  <w:rFonts w:ascii="Arial" w:hAnsi="Arial" w:cs="Arial"/>
                                  <w:color w:val="000090"/>
                                  <w:sz w:val="24"/>
                                  <w:szCs w:val="24"/>
                                </w:rPr>
                                <w:t xml:space="preserve"> This followed an announcement from Governor Newsom (on Wednesday, January 13) that the state was expanding vaccine distribution to this group. </w:t>
                              </w:r>
                            </w:p>
                            <w:p w14:paraId="740C4BFA" w14:textId="77777777" w:rsidR="004739DB" w:rsidRDefault="004739DB">
                              <w:pPr>
                                <w:rPr>
                                  <w:rFonts w:ascii="Arial" w:hAnsi="Arial" w:cs="Arial"/>
                                  <w:color w:val="000090"/>
                                  <w:sz w:val="24"/>
                                  <w:szCs w:val="24"/>
                                </w:rPr>
                              </w:pPr>
                            </w:p>
                            <w:p w14:paraId="16CBA458" w14:textId="77777777" w:rsidR="004739DB" w:rsidRDefault="004739DB">
                              <w:pPr>
                                <w:rPr>
                                  <w:rFonts w:ascii="Arial" w:hAnsi="Arial" w:cs="Arial"/>
                                  <w:color w:val="000090"/>
                                  <w:sz w:val="24"/>
                                  <w:szCs w:val="24"/>
                                </w:rPr>
                              </w:pPr>
                              <w:r>
                                <w:rPr>
                                  <w:rFonts w:ascii="Arial" w:hAnsi="Arial" w:cs="Arial"/>
                                  <w:color w:val="000090"/>
                                  <w:sz w:val="24"/>
                                  <w:szCs w:val="24"/>
                                </w:rPr>
                                <w:t>The county vaccination program is currently open to all residents, but the goal is for people with private or other insurance such as Kaiser to get their vaccinations through their provider. They are ramping up their vaccination programs as well. Contact your provider for details. </w:t>
                              </w:r>
                            </w:p>
                            <w:p w14:paraId="1D6C7473" w14:textId="77777777" w:rsidR="004739DB" w:rsidRDefault="004739DB">
                              <w:pPr>
                                <w:rPr>
                                  <w:rFonts w:ascii="Arial" w:hAnsi="Arial" w:cs="Arial"/>
                                  <w:color w:val="000090"/>
                                  <w:sz w:val="24"/>
                                  <w:szCs w:val="24"/>
                                </w:rPr>
                              </w:pPr>
                            </w:p>
                            <w:p w14:paraId="64BC2742" w14:textId="77777777" w:rsidR="004739DB" w:rsidRDefault="004739DB">
                              <w:pPr>
                                <w:rPr>
                                  <w:rFonts w:ascii="Arial" w:hAnsi="Arial" w:cs="Arial"/>
                                  <w:color w:val="000090"/>
                                  <w:sz w:val="24"/>
                                  <w:szCs w:val="24"/>
                                </w:rPr>
                              </w:pPr>
                              <w:r>
                                <w:rPr>
                                  <w:rStyle w:val="Strong"/>
                                  <w:rFonts w:ascii="Arial" w:hAnsi="Arial" w:cs="Arial"/>
                                  <w:color w:val="000090"/>
                                  <w:sz w:val="24"/>
                                  <w:szCs w:val="24"/>
                                </w:rPr>
                                <w:t>Here is some information on the county's program:</w:t>
                              </w:r>
                            </w:p>
                            <w:p w14:paraId="213AF3C2" w14:textId="77777777" w:rsidR="004739DB" w:rsidRDefault="004739DB" w:rsidP="00ED1752">
                              <w:pPr>
                                <w:numPr>
                                  <w:ilvl w:val="0"/>
                                  <w:numId w:val="1"/>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 xml:space="preserve">Any county resident 65 or over can make an appointment now, online on the </w:t>
                              </w:r>
                              <w:hyperlink r:id="rId9" w:tgtFrame="_blank" w:history="1">
                                <w:r>
                                  <w:rPr>
                                    <w:rStyle w:val="Hyperlink"/>
                                    <w:rFonts w:ascii="Arial" w:eastAsia="Times New Roman" w:hAnsi="Arial" w:cs="Arial"/>
                                    <w:sz w:val="24"/>
                                    <w:szCs w:val="24"/>
                                  </w:rPr>
                                  <w:t>vaccine webpage.</w:t>
                                </w:r>
                              </w:hyperlink>
                            </w:p>
                            <w:p w14:paraId="6DA618B7" w14:textId="77777777" w:rsidR="004739DB" w:rsidRDefault="004739DB" w:rsidP="00ED1752">
                              <w:pPr>
                                <w:numPr>
                                  <w:ilvl w:val="0"/>
                                  <w:numId w:val="1"/>
                                </w:numPr>
                                <w:spacing w:before="100" w:beforeAutospacing="1" w:after="100" w:afterAutospacing="1"/>
                                <w:rPr>
                                  <w:rFonts w:ascii="Arial" w:eastAsia="Times New Roman" w:hAnsi="Arial" w:cs="Arial"/>
                                  <w:color w:val="000090"/>
                                  <w:sz w:val="24"/>
                                  <w:szCs w:val="24"/>
                                </w:rPr>
                              </w:pPr>
                              <w:r>
                                <w:rPr>
                                  <w:rStyle w:val="Strong"/>
                                  <w:rFonts w:ascii="Arial" w:eastAsia="Times New Roman" w:hAnsi="Arial" w:cs="Arial"/>
                                  <w:color w:val="000090"/>
                                  <w:sz w:val="24"/>
                                  <w:szCs w:val="24"/>
                                </w:rPr>
                                <w:t>Starting next Tuesday,</w:t>
                              </w:r>
                              <w:r>
                                <w:rPr>
                                  <w:rFonts w:ascii="Arial" w:eastAsia="Times New Roman" w:hAnsi="Arial" w:cs="Arial"/>
                                  <w:color w:val="000090"/>
                                  <w:sz w:val="24"/>
                                  <w:szCs w:val="24"/>
                                </w:rPr>
                                <w:t xml:space="preserve"> you can also call the county's new toll-free COVID-19 vaccine appointment line at 833-829-2626 or 833-VAX-</w:t>
                              </w:r>
                              <w:proofErr w:type="gramStart"/>
                              <w:r>
                                <w:rPr>
                                  <w:rFonts w:ascii="Arial" w:eastAsia="Times New Roman" w:hAnsi="Arial" w:cs="Arial"/>
                                  <w:color w:val="000090"/>
                                  <w:sz w:val="24"/>
                                  <w:szCs w:val="24"/>
                                </w:rPr>
                                <w:t>COCO</w:t>
                              </w:r>
                              <w:proofErr w:type="gramEnd"/>
                            </w:p>
                            <w:p w14:paraId="180F0A03" w14:textId="77777777" w:rsidR="004739DB" w:rsidRDefault="004739DB">
                              <w:pPr>
                                <w:rPr>
                                  <w:rFonts w:ascii="Arial" w:hAnsi="Arial" w:cs="Arial"/>
                                  <w:color w:val="000090"/>
                                  <w:sz w:val="24"/>
                                  <w:szCs w:val="24"/>
                                </w:rPr>
                              </w:pPr>
                              <w:r>
                                <w:rPr>
                                  <w:rFonts w:ascii="Arial" w:hAnsi="Arial" w:cs="Arial"/>
                                  <w:color w:val="000090"/>
                                  <w:sz w:val="24"/>
                                  <w:szCs w:val="24"/>
                                </w:rPr>
                                <w:t>Vaccines are only available by appointment and slots fill up fast. When you make an appointment, you get a call back for confirmation. </w:t>
                              </w:r>
                            </w:p>
                            <w:p w14:paraId="13FFCD5D" w14:textId="77777777" w:rsidR="004739DB" w:rsidRDefault="004739DB">
                              <w:pPr>
                                <w:rPr>
                                  <w:rFonts w:ascii="Arial" w:hAnsi="Arial" w:cs="Arial"/>
                                  <w:color w:val="000090"/>
                                  <w:sz w:val="24"/>
                                  <w:szCs w:val="24"/>
                                </w:rPr>
                              </w:pPr>
                            </w:p>
                            <w:p w14:paraId="57762C12" w14:textId="77777777" w:rsidR="004739DB" w:rsidRDefault="004739DB">
                              <w:pPr>
                                <w:rPr>
                                  <w:rFonts w:ascii="Arial" w:hAnsi="Arial" w:cs="Arial"/>
                                  <w:color w:val="000090"/>
                                  <w:sz w:val="24"/>
                                  <w:szCs w:val="24"/>
                                </w:rPr>
                              </w:pPr>
                              <w:r>
                                <w:rPr>
                                  <w:rFonts w:ascii="Arial" w:hAnsi="Arial" w:cs="Arial"/>
                                  <w:color w:val="000090"/>
                                  <w:sz w:val="24"/>
                                  <w:szCs w:val="24"/>
                                </w:rPr>
                                <w:t>County Health Services is building vaccination capacity as quickly as it can. </w:t>
                              </w:r>
                            </w:p>
                            <w:p w14:paraId="6B858CB9" w14:textId="77777777" w:rsidR="004739DB" w:rsidRDefault="004739DB">
                              <w:pPr>
                                <w:rPr>
                                  <w:rFonts w:ascii="Arial" w:hAnsi="Arial" w:cs="Arial"/>
                                  <w:color w:val="000090"/>
                                  <w:sz w:val="24"/>
                                  <w:szCs w:val="24"/>
                                </w:rPr>
                              </w:pPr>
                            </w:p>
                            <w:p w14:paraId="7D747B68" w14:textId="77777777" w:rsidR="004739DB" w:rsidRDefault="004739DB">
                              <w:pPr>
                                <w:rPr>
                                  <w:rFonts w:ascii="Arial" w:hAnsi="Arial" w:cs="Arial"/>
                                  <w:color w:val="000090"/>
                                  <w:sz w:val="24"/>
                                  <w:szCs w:val="24"/>
                                </w:rPr>
                              </w:pPr>
                              <w:r>
                                <w:rPr>
                                  <w:rFonts w:ascii="Arial" w:hAnsi="Arial" w:cs="Arial"/>
                                  <w:color w:val="000090"/>
                                  <w:sz w:val="24"/>
                                  <w:szCs w:val="24"/>
                                </w:rPr>
                                <w:t>The county expects that vaccines will become available in coming weeks for county residents who are essential workers, such as educators, grocery store workers and public transit workers.</w:t>
                              </w:r>
                            </w:p>
                            <w:p w14:paraId="78AF3BB0" w14:textId="77777777" w:rsidR="004739DB" w:rsidRDefault="004739DB">
                              <w:pPr>
                                <w:rPr>
                                  <w:rFonts w:ascii="Arial" w:hAnsi="Arial" w:cs="Arial"/>
                                  <w:color w:val="000090"/>
                                  <w:sz w:val="24"/>
                                  <w:szCs w:val="24"/>
                                </w:rPr>
                              </w:pPr>
                            </w:p>
                            <w:p w14:paraId="7591D954" w14:textId="77777777" w:rsidR="004739DB" w:rsidRDefault="004739DB">
                              <w:pPr>
                                <w:rPr>
                                  <w:rFonts w:ascii="Arial" w:hAnsi="Arial" w:cs="Arial"/>
                                  <w:color w:val="000090"/>
                                  <w:sz w:val="24"/>
                                  <w:szCs w:val="24"/>
                                </w:rPr>
                              </w:pPr>
                              <w:r>
                                <w:rPr>
                                  <w:rFonts w:ascii="Arial" w:hAnsi="Arial" w:cs="Arial"/>
                                  <w:color w:val="000090"/>
                                  <w:sz w:val="24"/>
                                  <w:szCs w:val="24"/>
                                </w:rPr>
                                <w:t>Right now, the county is vaccinating everyone in Phase 1 A and has started Phase 1 B. </w:t>
                              </w:r>
                            </w:p>
                            <w:p w14:paraId="774B583C" w14:textId="77777777" w:rsidR="004739DB" w:rsidRDefault="004739DB">
                              <w:pPr>
                                <w:rPr>
                                  <w:rFonts w:ascii="Arial" w:hAnsi="Arial" w:cs="Arial"/>
                                  <w:color w:val="000090"/>
                                  <w:sz w:val="24"/>
                                  <w:szCs w:val="24"/>
                                </w:rPr>
                              </w:pPr>
                            </w:p>
                            <w:p w14:paraId="2084E538" w14:textId="77777777" w:rsidR="004739DB" w:rsidRDefault="004739DB">
                              <w:pPr>
                                <w:rPr>
                                  <w:rFonts w:ascii="Arial" w:hAnsi="Arial" w:cs="Arial"/>
                                  <w:color w:val="000090"/>
                                  <w:sz w:val="24"/>
                                  <w:szCs w:val="24"/>
                                </w:rPr>
                              </w:pPr>
                              <w:r>
                                <w:rPr>
                                  <w:rFonts w:ascii="Arial" w:hAnsi="Arial" w:cs="Arial"/>
                                  <w:color w:val="000090"/>
                                  <w:sz w:val="24"/>
                                  <w:szCs w:val="24"/>
                                </w:rPr>
                                <w:t>(</w:t>
                              </w:r>
                              <w:hyperlink r:id="rId10" w:tgtFrame="_blank" w:history="1">
                                <w:r>
                                  <w:rPr>
                                    <w:rStyle w:val="Hyperlink"/>
                                    <w:rFonts w:ascii="Arial" w:hAnsi="Arial" w:cs="Arial"/>
                                    <w:sz w:val="24"/>
                                    <w:szCs w:val="24"/>
                                  </w:rPr>
                                  <w:t>County Vaccination Phases</w:t>
                                </w:r>
                              </w:hyperlink>
                              <w:r>
                                <w:rPr>
                                  <w:rFonts w:ascii="Arial" w:hAnsi="Arial" w:cs="Arial"/>
                                  <w:color w:val="000090"/>
                                  <w:sz w:val="24"/>
                                  <w:szCs w:val="24"/>
                                </w:rPr>
                                <w:t>)</w:t>
                              </w:r>
                            </w:p>
                            <w:p w14:paraId="255A4CB8" w14:textId="77777777" w:rsidR="004739DB" w:rsidRDefault="004739DB">
                              <w:pPr>
                                <w:rPr>
                                  <w:rFonts w:ascii="Arial" w:hAnsi="Arial" w:cs="Arial"/>
                                  <w:color w:val="000090"/>
                                  <w:sz w:val="24"/>
                                  <w:szCs w:val="24"/>
                                </w:rPr>
                              </w:pPr>
                            </w:p>
                            <w:p w14:paraId="143DEB3D" w14:textId="77777777" w:rsidR="004739DB" w:rsidRDefault="004739DB">
                              <w:pPr>
                                <w:rPr>
                                  <w:rFonts w:ascii="Arial" w:hAnsi="Arial" w:cs="Arial"/>
                                  <w:color w:val="000090"/>
                                  <w:sz w:val="24"/>
                                  <w:szCs w:val="24"/>
                                </w:rPr>
                              </w:pPr>
                              <w:r>
                                <w:rPr>
                                  <w:rFonts w:ascii="Arial" w:hAnsi="Arial" w:cs="Arial"/>
                                  <w:color w:val="000090"/>
                                  <w:sz w:val="24"/>
                                  <w:szCs w:val="24"/>
                                </w:rPr>
                                <w:t>Phase 1 A </w:t>
                              </w:r>
                            </w:p>
                            <w:p w14:paraId="26764613" w14:textId="77777777" w:rsidR="004739DB" w:rsidRDefault="004739DB" w:rsidP="00ED1752">
                              <w:pPr>
                                <w:numPr>
                                  <w:ilvl w:val="0"/>
                                  <w:numId w:val="2"/>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Healthcare workers</w:t>
                              </w:r>
                              <w:r>
                                <w:rPr>
                                  <w:rFonts w:ascii="Arial" w:eastAsia="Times New Roman" w:hAnsi="Arial" w:cs="Arial"/>
                                  <w:color w:val="000090"/>
                                  <w:sz w:val="24"/>
                                  <w:szCs w:val="24"/>
                                </w:rPr>
                                <w:br/>
                                <w:t>(tiers 1, 2, 3)</w:t>
                              </w:r>
                            </w:p>
                            <w:p w14:paraId="226B023F" w14:textId="77777777" w:rsidR="004739DB" w:rsidRDefault="004739DB" w:rsidP="00ED1752">
                              <w:pPr>
                                <w:numPr>
                                  <w:ilvl w:val="0"/>
                                  <w:numId w:val="2"/>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Employees &amp; residents of long-term care facilities (Largely conducted by Walgreens and CVS pharmacies in partnership with the federal government.) </w:t>
                              </w:r>
                            </w:p>
                            <w:p w14:paraId="7E41FF54" w14:textId="77777777" w:rsidR="004739DB" w:rsidRDefault="004739DB">
                              <w:pPr>
                                <w:rPr>
                                  <w:rFonts w:ascii="Arial" w:hAnsi="Arial" w:cs="Arial"/>
                                  <w:color w:val="000090"/>
                                  <w:sz w:val="24"/>
                                  <w:szCs w:val="24"/>
                                </w:rPr>
                              </w:pPr>
                              <w:r>
                                <w:rPr>
                                  <w:rFonts w:ascii="Arial" w:hAnsi="Arial" w:cs="Arial"/>
                                  <w:color w:val="000090"/>
                                  <w:sz w:val="24"/>
                                  <w:szCs w:val="24"/>
                                </w:rPr>
                                <w:t>Phase 1 B </w:t>
                              </w:r>
                            </w:p>
                            <w:p w14:paraId="44ED2E8E" w14:textId="77777777" w:rsidR="004739DB" w:rsidRDefault="004739DB" w:rsidP="00ED1752">
                              <w:pPr>
                                <w:numPr>
                                  <w:ilvl w:val="0"/>
                                  <w:numId w:val="3"/>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 xml:space="preserve">People ages 75 and </w:t>
                              </w:r>
                              <w:proofErr w:type="gramStart"/>
                              <w:r>
                                <w:rPr>
                                  <w:rFonts w:ascii="Arial" w:eastAsia="Times New Roman" w:hAnsi="Arial" w:cs="Arial"/>
                                  <w:color w:val="000090"/>
                                  <w:sz w:val="24"/>
                                  <w:szCs w:val="24"/>
                                </w:rPr>
                                <w:t>over</w:t>
                              </w:r>
                              <w:proofErr w:type="gramEnd"/>
                            </w:p>
                            <w:p w14:paraId="5A1FCCEF" w14:textId="77777777" w:rsidR="004739DB" w:rsidRDefault="004739DB" w:rsidP="00ED1752">
                              <w:pPr>
                                <w:numPr>
                                  <w:ilvl w:val="0"/>
                                  <w:numId w:val="3"/>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lastRenderedPageBreak/>
                                <w:t>People 65 - 74 </w:t>
                              </w:r>
                            </w:p>
                            <w:p w14:paraId="1105D461" w14:textId="77777777" w:rsidR="004739DB" w:rsidRDefault="004739DB" w:rsidP="00ED1752">
                              <w:pPr>
                                <w:numPr>
                                  <w:ilvl w:val="0"/>
                                  <w:numId w:val="3"/>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Frontline essential workers</w:t>
                              </w:r>
                            </w:p>
                            <w:p w14:paraId="27B141C4" w14:textId="77777777" w:rsidR="004739DB" w:rsidRDefault="004739DB" w:rsidP="00ED1752">
                              <w:pPr>
                                <w:numPr>
                                  <w:ilvl w:val="0"/>
                                  <w:numId w:val="3"/>
                                </w:numPr>
                                <w:spacing w:before="100" w:beforeAutospacing="1" w:after="100" w:afterAutospacing="1"/>
                                <w:rPr>
                                  <w:rFonts w:ascii="Arial" w:eastAsia="Times New Roman" w:hAnsi="Arial" w:cs="Arial"/>
                                  <w:color w:val="000090"/>
                                  <w:sz w:val="24"/>
                                  <w:szCs w:val="24"/>
                                </w:rPr>
                              </w:pPr>
                              <w:r>
                                <w:rPr>
                                  <w:rFonts w:ascii="Arial" w:eastAsia="Times New Roman" w:hAnsi="Arial" w:cs="Arial"/>
                                  <w:color w:val="000090"/>
                                  <w:sz w:val="24"/>
                                  <w:szCs w:val="24"/>
                                </w:rPr>
                                <w:t>Congregate settings with outbreak risk</w:t>
                              </w:r>
                            </w:p>
                            <w:p w14:paraId="5634BC57" w14:textId="77777777" w:rsidR="004739DB" w:rsidRDefault="004739DB">
                              <w:pPr>
                                <w:rPr>
                                  <w:rFonts w:ascii="Arial" w:hAnsi="Arial" w:cs="Arial"/>
                                  <w:color w:val="000090"/>
                                  <w:sz w:val="24"/>
                                  <w:szCs w:val="24"/>
                                </w:rPr>
                              </w:pPr>
                              <w:r>
                                <w:rPr>
                                  <w:rFonts w:ascii="Arial" w:hAnsi="Arial" w:cs="Arial"/>
                                  <w:color w:val="000090"/>
                                  <w:sz w:val="24"/>
                                  <w:szCs w:val="24"/>
                                </w:rPr>
                                <w:t>The vaccination plan changes often, based on vaccine availability, health care capacity, and partnerships with other care providers and pharmacies. </w:t>
                              </w:r>
                            </w:p>
                            <w:p w14:paraId="402A4207" w14:textId="77777777" w:rsidR="004739DB" w:rsidRDefault="004739DB">
                              <w:pPr>
                                <w:rPr>
                                  <w:rFonts w:ascii="Arial" w:hAnsi="Arial" w:cs="Arial"/>
                                  <w:color w:val="000090"/>
                                  <w:sz w:val="24"/>
                                  <w:szCs w:val="24"/>
                                </w:rPr>
                              </w:pPr>
                            </w:p>
                            <w:p w14:paraId="3033DA04" w14:textId="77777777" w:rsidR="004739DB" w:rsidRDefault="004739DB">
                              <w:pPr>
                                <w:rPr>
                                  <w:rFonts w:ascii="Arial" w:hAnsi="Arial" w:cs="Arial"/>
                                  <w:color w:val="000090"/>
                                  <w:sz w:val="24"/>
                                  <w:szCs w:val="24"/>
                                </w:rPr>
                              </w:pPr>
                              <w:r>
                                <w:rPr>
                                  <w:rFonts w:ascii="Arial" w:hAnsi="Arial" w:cs="Arial"/>
                                  <w:color w:val="000090"/>
                                  <w:sz w:val="24"/>
                                  <w:szCs w:val="24"/>
                                </w:rPr>
                                <w:t xml:space="preserve">Check the website to stay on top of the plan. If you are in any of the groups currently eligible for a vaccine, please </w:t>
                              </w:r>
                              <w:proofErr w:type="gramStart"/>
                              <w:r>
                                <w:rPr>
                                  <w:rFonts w:ascii="Arial" w:hAnsi="Arial" w:cs="Arial"/>
                                  <w:color w:val="000090"/>
                                  <w:sz w:val="24"/>
                                  <w:szCs w:val="24"/>
                                </w:rPr>
                                <w:t>don't</w:t>
                              </w:r>
                              <w:proofErr w:type="gramEnd"/>
                              <w:r>
                                <w:rPr>
                                  <w:rFonts w:ascii="Arial" w:hAnsi="Arial" w:cs="Arial"/>
                                  <w:color w:val="000090"/>
                                  <w:sz w:val="24"/>
                                  <w:szCs w:val="24"/>
                                </w:rPr>
                                <w:t xml:space="preserve"> hesitate and make your appointment! The more people who get vaccinated, the closer we get to ending this pandemic. </w:t>
                              </w:r>
                            </w:p>
                            <w:p w14:paraId="503F8C44" w14:textId="77777777" w:rsidR="004739DB" w:rsidRDefault="004739DB">
                              <w:pPr>
                                <w:rPr>
                                  <w:rFonts w:ascii="Arial" w:hAnsi="Arial" w:cs="Arial"/>
                                  <w:color w:val="000090"/>
                                  <w:sz w:val="24"/>
                                  <w:szCs w:val="24"/>
                                </w:rPr>
                              </w:pPr>
                            </w:p>
                            <w:p w14:paraId="30F4EB1D" w14:textId="77777777" w:rsidR="004739DB" w:rsidRDefault="004739DB">
                              <w:pPr>
                                <w:rPr>
                                  <w:rFonts w:ascii="Arial" w:hAnsi="Arial" w:cs="Arial"/>
                                  <w:color w:val="000090"/>
                                  <w:sz w:val="24"/>
                                  <w:szCs w:val="24"/>
                                </w:rPr>
                              </w:pPr>
                              <w:r>
                                <w:rPr>
                                  <w:rFonts w:ascii="Arial" w:hAnsi="Arial" w:cs="Arial"/>
                                  <w:color w:val="000090"/>
                                  <w:sz w:val="24"/>
                                  <w:szCs w:val="24"/>
                                </w:rPr>
                                <w:t>In the meantime, please stay home, physically distance 6 feet or more, and wear a mask when outside! Prevention measures are still crucial to protecting ourselves and our loved ones. </w:t>
                              </w:r>
                            </w:p>
                            <w:p w14:paraId="3EEC8C48" w14:textId="77777777" w:rsidR="004739DB" w:rsidRDefault="004739DB">
                              <w:pPr>
                                <w:rPr>
                                  <w:rFonts w:ascii="Arial" w:hAnsi="Arial" w:cs="Arial"/>
                                  <w:color w:val="000090"/>
                                  <w:sz w:val="24"/>
                                  <w:szCs w:val="24"/>
                                </w:rPr>
                              </w:pPr>
                            </w:p>
                            <w:p w14:paraId="13CE6A58" w14:textId="77777777" w:rsidR="004739DB" w:rsidRDefault="004739DB">
                              <w:pPr>
                                <w:rPr>
                                  <w:rFonts w:ascii="Arial" w:hAnsi="Arial" w:cs="Arial"/>
                                  <w:color w:val="000090"/>
                                  <w:sz w:val="24"/>
                                  <w:szCs w:val="24"/>
                                </w:rPr>
                              </w:pPr>
                              <w:proofErr w:type="spellStart"/>
                              <w:r>
                                <w:rPr>
                                  <w:rStyle w:val="Strong"/>
                                  <w:rFonts w:ascii="Arial" w:hAnsi="Arial" w:cs="Arial"/>
                                  <w:color w:val="000090"/>
                                  <w:sz w:val="24"/>
                                  <w:szCs w:val="24"/>
                                </w:rPr>
                                <w:t>Información</w:t>
                              </w:r>
                              <w:proofErr w:type="spellEnd"/>
                              <w:r>
                                <w:rPr>
                                  <w:rStyle w:val="Strong"/>
                                  <w:rFonts w:ascii="Arial" w:hAnsi="Arial" w:cs="Arial"/>
                                  <w:color w:val="000090"/>
                                  <w:sz w:val="24"/>
                                  <w:szCs w:val="24"/>
                                </w:rPr>
                                <w:t xml:space="preserve"> para </w:t>
                              </w:r>
                              <w:proofErr w:type="spellStart"/>
                              <w:r>
                                <w:rPr>
                                  <w:rStyle w:val="Strong"/>
                                  <w:rFonts w:ascii="Arial" w:hAnsi="Arial" w:cs="Arial"/>
                                  <w:color w:val="000090"/>
                                  <w:sz w:val="24"/>
                                  <w:szCs w:val="24"/>
                                </w:rPr>
                                <w:t>vacunas</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en</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Español</w:t>
                              </w:r>
                              <w:proofErr w:type="spellEnd"/>
                              <w:r>
                                <w:rPr>
                                  <w:rStyle w:val="Strong"/>
                                  <w:rFonts w:ascii="Arial" w:hAnsi="Arial" w:cs="Arial"/>
                                  <w:color w:val="000090"/>
                                  <w:sz w:val="24"/>
                                  <w:szCs w:val="24"/>
                                </w:rPr>
                                <w:t> </w:t>
                              </w:r>
                            </w:p>
                            <w:p w14:paraId="70D270AE" w14:textId="77777777" w:rsidR="004739DB" w:rsidRDefault="004739DB">
                              <w:pPr>
                                <w:rPr>
                                  <w:rFonts w:ascii="Arial" w:hAnsi="Arial" w:cs="Arial"/>
                                  <w:color w:val="000090"/>
                                  <w:sz w:val="24"/>
                                  <w:szCs w:val="24"/>
                                </w:rPr>
                              </w:pPr>
                            </w:p>
                            <w:p w14:paraId="5439C4B0" w14:textId="77777777" w:rsidR="004739DB" w:rsidRDefault="004739DB">
                              <w:pPr>
                                <w:rPr>
                                  <w:rFonts w:ascii="Arial" w:hAnsi="Arial" w:cs="Arial"/>
                                  <w:color w:val="000090"/>
                                  <w:sz w:val="24"/>
                                  <w:szCs w:val="24"/>
                                </w:rPr>
                              </w:pPr>
                              <w:r>
                                <w:rPr>
                                  <w:rFonts w:ascii="Arial" w:hAnsi="Arial" w:cs="Arial"/>
                                  <w:color w:val="000090"/>
                                  <w:sz w:val="24"/>
                                  <w:szCs w:val="24"/>
                                </w:rPr>
                                <w:t xml:space="preserve">Los </w:t>
                              </w:r>
                              <w:proofErr w:type="spellStart"/>
                              <w:r>
                                <w:rPr>
                                  <w:rFonts w:ascii="Arial" w:hAnsi="Arial" w:cs="Arial"/>
                                  <w:color w:val="000090"/>
                                  <w:sz w:val="24"/>
                                  <w:szCs w:val="24"/>
                                </w:rPr>
                                <w:t>residentes</w:t>
                              </w:r>
                              <w:proofErr w:type="spellEnd"/>
                              <w:r>
                                <w:rPr>
                                  <w:rFonts w:ascii="Arial" w:hAnsi="Arial" w:cs="Arial"/>
                                  <w:color w:val="000090"/>
                                  <w:sz w:val="24"/>
                                  <w:szCs w:val="24"/>
                                </w:rPr>
                                <w:t xml:space="preserve"> de Contra Costa de 65 </w:t>
                              </w:r>
                              <w:proofErr w:type="spellStart"/>
                              <w:r>
                                <w:rPr>
                                  <w:rFonts w:ascii="Arial" w:hAnsi="Arial" w:cs="Arial"/>
                                  <w:color w:val="000090"/>
                                  <w:sz w:val="24"/>
                                  <w:szCs w:val="24"/>
                                </w:rPr>
                                <w:t>años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edad</w:t>
                              </w:r>
                              <w:proofErr w:type="spellEnd"/>
                              <w:r>
                                <w:rPr>
                                  <w:rFonts w:ascii="Arial" w:hAnsi="Arial" w:cs="Arial"/>
                                  <w:color w:val="000090"/>
                                  <w:sz w:val="24"/>
                                  <w:szCs w:val="24"/>
                                </w:rPr>
                                <w:t xml:space="preserve"> y </w:t>
                              </w:r>
                              <w:proofErr w:type="spellStart"/>
                              <w:r>
                                <w:rPr>
                                  <w:rFonts w:ascii="Arial" w:hAnsi="Arial" w:cs="Arial"/>
                                  <w:color w:val="000090"/>
                                  <w:sz w:val="24"/>
                                  <w:szCs w:val="24"/>
                                </w:rPr>
                                <w:t>mayores</w:t>
                              </w:r>
                              <w:proofErr w:type="spellEnd"/>
                              <w:r>
                                <w:rPr>
                                  <w:rFonts w:ascii="Arial" w:hAnsi="Arial" w:cs="Arial"/>
                                  <w:color w:val="000090"/>
                                  <w:sz w:val="24"/>
                                  <w:szCs w:val="24"/>
                                </w:rPr>
                                <w:t xml:space="preserve"> </w:t>
                              </w:r>
                              <w:proofErr w:type="spellStart"/>
                              <w:r>
                                <w:rPr>
                                  <w:rFonts w:ascii="Arial" w:hAnsi="Arial" w:cs="Arial"/>
                                  <w:color w:val="000090"/>
                                  <w:sz w:val="24"/>
                                  <w:szCs w:val="24"/>
                                </w:rPr>
                                <w:t>ahora</w:t>
                              </w:r>
                              <w:proofErr w:type="spellEnd"/>
                              <w:r>
                                <w:rPr>
                                  <w:rFonts w:ascii="Arial" w:hAnsi="Arial" w:cs="Arial"/>
                                  <w:color w:val="000090"/>
                                  <w:sz w:val="24"/>
                                  <w:szCs w:val="24"/>
                                </w:rPr>
                                <w:t xml:space="preserve"> son </w:t>
                              </w:r>
                              <w:proofErr w:type="spellStart"/>
                              <w:r>
                                <w:rPr>
                                  <w:rFonts w:ascii="Arial" w:hAnsi="Arial" w:cs="Arial"/>
                                  <w:color w:val="000090"/>
                                  <w:sz w:val="24"/>
                                  <w:szCs w:val="24"/>
                                </w:rPr>
                                <w:t>elegibles</w:t>
                              </w:r>
                              <w:proofErr w:type="spellEnd"/>
                              <w:r>
                                <w:rPr>
                                  <w:rFonts w:ascii="Arial" w:hAnsi="Arial" w:cs="Arial"/>
                                  <w:color w:val="000090"/>
                                  <w:sz w:val="24"/>
                                  <w:szCs w:val="24"/>
                                </w:rPr>
                                <w:t xml:space="preserve"> para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contra el COVID-19.</w:t>
                              </w:r>
                            </w:p>
                            <w:p w14:paraId="473B68FB" w14:textId="77777777" w:rsidR="004739DB" w:rsidRDefault="004739DB">
                              <w:pPr>
                                <w:rPr>
                                  <w:rFonts w:ascii="Arial" w:hAnsi="Arial" w:cs="Arial"/>
                                  <w:color w:val="000090"/>
                                  <w:sz w:val="24"/>
                                  <w:szCs w:val="24"/>
                                </w:rPr>
                              </w:pPr>
                            </w:p>
                            <w:p w14:paraId="4D37453E" w14:textId="77777777" w:rsidR="004739DB" w:rsidRDefault="004739DB">
                              <w:pPr>
                                <w:rPr>
                                  <w:rFonts w:ascii="Arial" w:hAnsi="Arial" w:cs="Arial"/>
                                  <w:color w:val="000090"/>
                                  <w:sz w:val="24"/>
                                  <w:szCs w:val="24"/>
                                </w:rPr>
                              </w:pPr>
                              <w:proofErr w:type="spellStart"/>
                              <w:r>
                                <w:rPr>
                                  <w:rFonts w:ascii="Arial" w:hAnsi="Arial" w:cs="Arial"/>
                                  <w:color w:val="000090"/>
                                  <w:sz w:val="24"/>
                                  <w:szCs w:val="24"/>
                                </w:rPr>
                                <w:t>En</w:t>
                              </w:r>
                              <w:proofErr w:type="spellEnd"/>
                              <w:r>
                                <w:rPr>
                                  <w:rFonts w:ascii="Arial" w:hAnsi="Arial" w:cs="Arial"/>
                                  <w:color w:val="000090"/>
                                  <w:sz w:val="24"/>
                                  <w:szCs w:val="24"/>
                                </w:rPr>
                                <w:t xml:space="preserve"> </w:t>
                              </w:r>
                              <w:proofErr w:type="spellStart"/>
                              <w:r>
                                <w:rPr>
                                  <w:rFonts w:ascii="Arial" w:hAnsi="Arial" w:cs="Arial"/>
                                  <w:color w:val="000090"/>
                                  <w:sz w:val="24"/>
                                  <w:szCs w:val="24"/>
                                </w:rPr>
                                <w:t>respuesta</w:t>
                              </w:r>
                              <w:proofErr w:type="spellEnd"/>
                              <w:r>
                                <w:rPr>
                                  <w:rFonts w:ascii="Arial" w:hAnsi="Arial" w:cs="Arial"/>
                                  <w:color w:val="000090"/>
                                  <w:sz w:val="24"/>
                                  <w:szCs w:val="24"/>
                                </w:rPr>
                                <w:t xml:space="preserve"> a los </w:t>
                              </w:r>
                              <w:proofErr w:type="spellStart"/>
                              <w:r>
                                <w:rPr>
                                  <w:rFonts w:ascii="Arial" w:hAnsi="Arial" w:cs="Arial"/>
                                  <w:color w:val="000090"/>
                                  <w:sz w:val="24"/>
                                  <w:szCs w:val="24"/>
                                </w:rPr>
                                <w:t>nuevos</w:t>
                              </w:r>
                              <w:proofErr w:type="spellEnd"/>
                              <w:r>
                                <w:rPr>
                                  <w:rFonts w:ascii="Arial" w:hAnsi="Arial" w:cs="Arial"/>
                                  <w:color w:val="000090"/>
                                  <w:sz w:val="24"/>
                                  <w:szCs w:val="24"/>
                                </w:rPr>
                                <w:t xml:space="preserve"> </w:t>
                              </w:r>
                              <w:proofErr w:type="spellStart"/>
                              <w:r>
                                <w:rPr>
                                  <w:rFonts w:ascii="Arial" w:hAnsi="Arial" w:cs="Arial"/>
                                  <w:color w:val="000090"/>
                                  <w:sz w:val="24"/>
                                  <w:szCs w:val="24"/>
                                </w:rPr>
                                <w:t>lineamientos</w:t>
                              </w:r>
                              <w:proofErr w:type="spellEnd"/>
                              <w:r>
                                <w:rPr>
                                  <w:rFonts w:ascii="Arial" w:hAnsi="Arial" w:cs="Arial"/>
                                  <w:color w:val="000090"/>
                                  <w:sz w:val="24"/>
                                  <w:szCs w:val="24"/>
                                </w:rPr>
                                <w:t xml:space="preserve"> del </w:t>
                              </w:r>
                              <w:proofErr w:type="spellStart"/>
                              <w:r>
                                <w:rPr>
                                  <w:rFonts w:ascii="Arial" w:hAnsi="Arial" w:cs="Arial"/>
                                  <w:color w:val="000090"/>
                                  <w:sz w:val="24"/>
                                  <w:szCs w:val="24"/>
                                </w:rPr>
                                <w:t>estado</w:t>
                              </w:r>
                              <w:proofErr w:type="spellEnd"/>
                              <w:r>
                                <w:rPr>
                                  <w:rFonts w:ascii="Arial" w:hAnsi="Arial" w:cs="Arial"/>
                                  <w:color w:val="000090"/>
                                  <w:sz w:val="24"/>
                                  <w:szCs w:val="24"/>
                                </w:rPr>
                                <w:t xml:space="preserve">, los </w:t>
                              </w:r>
                              <w:proofErr w:type="spellStart"/>
                              <w:r>
                                <w:rPr>
                                  <w:rFonts w:ascii="Arial" w:hAnsi="Arial" w:cs="Arial"/>
                                  <w:color w:val="000090"/>
                                  <w:sz w:val="24"/>
                                  <w:szCs w:val="24"/>
                                </w:rPr>
                                <w:t>Servicios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Salud</w:t>
                              </w:r>
                              <w:proofErr w:type="spellEnd"/>
                              <w:r>
                                <w:rPr>
                                  <w:rFonts w:ascii="Arial" w:hAnsi="Arial" w:cs="Arial"/>
                                  <w:color w:val="000090"/>
                                  <w:sz w:val="24"/>
                                  <w:szCs w:val="24"/>
                                </w:rPr>
                                <w:t xml:space="preserve"> de Contra Costa (CCHS) y </w:t>
                              </w:r>
                              <w:proofErr w:type="spellStart"/>
                              <w:r>
                                <w:rPr>
                                  <w:rFonts w:ascii="Arial" w:hAnsi="Arial" w:cs="Arial"/>
                                  <w:color w:val="000090"/>
                                  <w:sz w:val="24"/>
                                  <w:szCs w:val="24"/>
                                </w:rPr>
                                <w:t>otros</w:t>
                              </w:r>
                              <w:proofErr w:type="spellEnd"/>
                              <w:r>
                                <w:rPr>
                                  <w:rFonts w:ascii="Arial" w:hAnsi="Arial" w:cs="Arial"/>
                                  <w:color w:val="000090"/>
                                  <w:sz w:val="24"/>
                                  <w:szCs w:val="24"/>
                                </w:rPr>
                                <w:t xml:space="preserve"> </w:t>
                              </w:r>
                              <w:proofErr w:type="spellStart"/>
                              <w:r>
                                <w:rPr>
                                  <w:rFonts w:ascii="Arial" w:hAnsi="Arial" w:cs="Arial"/>
                                  <w:color w:val="000090"/>
                                  <w:sz w:val="24"/>
                                  <w:szCs w:val="24"/>
                                </w:rPr>
                                <w:t>proveedores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servicios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salud</w:t>
                              </w:r>
                              <w:proofErr w:type="spellEnd"/>
                              <w:r>
                                <w:rPr>
                                  <w:rFonts w:ascii="Arial" w:hAnsi="Arial" w:cs="Arial"/>
                                  <w:color w:val="000090"/>
                                  <w:sz w:val="24"/>
                                  <w:szCs w:val="24"/>
                                </w:rPr>
                                <w:t xml:space="preserve"> </w:t>
                              </w:r>
                              <w:proofErr w:type="spellStart"/>
                              <w:r>
                                <w:rPr>
                                  <w:rFonts w:ascii="Arial" w:hAnsi="Arial" w:cs="Arial"/>
                                  <w:color w:val="000090"/>
                                  <w:sz w:val="24"/>
                                  <w:szCs w:val="24"/>
                                </w:rPr>
                                <w:t>en</w:t>
                              </w:r>
                              <w:proofErr w:type="spellEnd"/>
                              <w:r>
                                <w:rPr>
                                  <w:rFonts w:ascii="Arial" w:hAnsi="Arial" w:cs="Arial"/>
                                  <w:color w:val="000090"/>
                                  <w:sz w:val="24"/>
                                  <w:szCs w:val="24"/>
                                </w:rPr>
                                <w:t xml:space="preserve"> el </w:t>
                              </w:r>
                              <w:proofErr w:type="spellStart"/>
                              <w:r>
                                <w:rPr>
                                  <w:rFonts w:ascii="Arial" w:hAnsi="Arial" w:cs="Arial"/>
                                  <w:color w:val="000090"/>
                                  <w:sz w:val="24"/>
                                  <w:szCs w:val="24"/>
                                </w:rPr>
                                <w:t>condado</w:t>
                              </w:r>
                              <w:proofErr w:type="spellEnd"/>
                              <w:r>
                                <w:rPr>
                                  <w:rFonts w:ascii="Arial" w:hAnsi="Arial" w:cs="Arial"/>
                                  <w:color w:val="000090"/>
                                  <w:sz w:val="24"/>
                                  <w:szCs w:val="24"/>
                                </w:rPr>
                                <w:t xml:space="preserve"> </w:t>
                              </w:r>
                              <w:proofErr w:type="spellStart"/>
                              <w:r>
                                <w:rPr>
                                  <w:rFonts w:ascii="Arial" w:hAnsi="Arial" w:cs="Arial"/>
                                  <w:color w:val="000090"/>
                                  <w:sz w:val="24"/>
                                  <w:szCs w:val="24"/>
                                </w:rPr>
                                <w:t>ahora</w:t>
                              </w:r>
                              <w:proofErr w:type="spellEnd"/>
                              <w:r>
                                <w:rPr>
                                  <w:rFonts w:ascii="Arial" w:hAnsi="Arial" w:cs="Arial"/>
                                  <w:color w:val="000090"/>
                                  <w:sz w:val="24"/>
                                  <w:szCs w:val="24"/>
                                </w:rPr>
                                <w:t xml:space="preserve"> </w:t>
                              </w:r>
                              <w:proofErr w:type="spellStart"/>
                              <w:r>
                                <w:rPr>
                                  <w:rFonts w:ascii="Arial" w:hAnsi="Arial" w:cs="Arial"/>
                                  <w:color w:val="000090"/>
                                  <w:sz w:val="24"/>
                                  <w:szCs w:val="24"/>
                                </w:rPr>
                                <w:t>están</w:t>
                              </w:r>
                              <w:proofErr w:type="spellEnd"/>
                              <w:r>
                                <w:rPr>
                                  <w:rFonts w:ascii="Arial" w:hAnsi="Arial" w:cs="Arial"/>
                                  <w:color w:val="000090"/>
                                  <w:sz w:val="24"/>
                                  <w:szCs w:val="24"/>
                                </w:rPr>
                                <w:t xml:space="preserve"> </w:t>
                              </w:r>
                              <w:proofErr w:type="spellStart"/>
                              <w:r>
                                <w:rPr>
                                  <w:rFonts w:ascii="Arial" w:hAnsi="Arial" w:cs="Arial"/>
                                  <w:color w:val="000090"/>
                                  <w:sz w:val="24"/>
                                  <w:szCs w:val="24"/>
                                </w:rPr>
                                <w:t>ofreciendo</w:t>
                              </w:r>
                              <w:proofErr w:type="spellEnd"/>
                              <w:r>
                                <w:rPr>
                                  <w:rFonts w:ascii="Arial" w:hAnsi="Arial" w:cs="Arial"/>
                                  <w:color w:val="000090"/>
                                  <w:sz w:val="24"/>
                                  <w:szCs w:val="24"/>
                                </w:rPr>
                                <w:t xml:space="preserve"> </w:t>
                              </w:r>
                              <w:proofErr w:type="spellStart"/>
                              <w:r>
                                <w:rPr>
                                  <w:rFonts w:ascii="Arial" w:hAnsi="Arial" w:cs="Arial"/>
                                  <w:color w:val="000090"/>
                                  <w:sz w:val="24"/>
                                  <w:szCs w:val="24"/>
                                </w:rPr>
                                <w:t>vacunas</w:t>
                              </w:r>
                              <w:proofErr w:type="spellEnd"/>
                              <w:r>
                                <w:rPr>
                                  <w:rFonts w:ascii="Arial" w:hAnsi="Arial" w:cs="Arial"/>
                                  <w:color w:val="000090"/>
                                  <w:sz w:val="24"/>
                                  <w:szCs w:val="24"/>
                                </w:rPr>
                                <w:t xml:space="preserve"> </w:t>
                              </w:r>
                              <w:proofErr w:type="spellStart"/>
                              <w:r>
                                <w:rPr>
                                  <w:rFonts w:ascii="Arial" w:hAnsi="Arial" w:cs="Arial"/>
                                  <w:color w:val="000090"/>
                                  <w:sz w:val="24"/>
                                  <w:szCs w:val="24"/>
                                </w:rPr>
                                <w:t>seguras</w:t>
                              </w:r>
                              <w:proofErr w:type="spellEnd"/>
                              <w:r>
                                <w:rPr>
                                  <w:rFonts w:ascii="Arial" w:hAnsi="Arial" w:cs="Arial"/>
                                  <w:color w:val="000090"/>
                                  <w:sz w:val="24"/>
                                  <w:szCs w:val="24"/>
                                </w:rPr>
                                <w:t xml:space="preserve">, </w:t>
                              </w:r>
                              <w:proofErr w:type="spellStart"/>
                              <w:r>
                                <w:rPr>
                                  <w:rFonts w:ascii="Arial" w:hAnsi="Arial" w:cs="Arial"/>
                                  <w:color w:val="000090"/>
                                  <w:sz w:val="24"/>
                                  <w:szCs w:val="24"/>
                                </w:rPr>
                                <w:t>eficaces</w:t>
                              </w:r>
                              <w:proofErr w:type="spellEnd"/>
                              <w:r>
                                <w:rPr>
                                  <w:rFonts w:ascii="Arial" w:hAnsi="Arial" w:cs="Arial"/>
                                  <w:color w:val="000090"/>
                                  <w:sz w:val="24"/>
                                  <w:szCs w:val="24"/>
                                </w:rPr>
                                <w:t xml:space="preserve"> y </w:t>
                              </w:r>
                              <w:proofErr w:type="spellStart"/>
                              <w:r>
                                <w:rPr>
                                  <w:rFonts w:ascii="Arial" w:hAnsi="Arial" w:cs="Arial"/>
                                  <w:color w:val="000090"/>
                                  <w:sz w:val="24"/>
                                  <w:szCs w:val="24"/>
                                </w:rPr>
                                <w:t>gratuitas</w:t>
                              </w:r>
                              <w:proofErr w:type="spellEnd"/>
                              <w:r>
                                <w:rPr>
                                  <w:rFonts w:ascii="Arial" w:hAnsi="Arial" w:cs="Arial"/>
                                  <w:color w:val="000090"/>
                                  <w:sz w:val="24"/>
                                  <w:szCs w:val="24"/>
                                </w:rPr>
                                <w:t xml:space="preserve"> contra el COVID-19 a </w:t>
                              </w:r>
                              <w:proofErr w:type="spellStart"/>
                              <w:r>
                                <w:rPr>
                                  <w:rFonts w:ascii="Arial" w:hAnsi="Arial" w:cs="Arial"/>
                                  <w:color w:val="000090"/>
                                  <w:sz w:val="24"/>
                                  <w:szCs w:val="24"/>
                                </w:rPr>
                                <w:t>todos</w:t>
                              </w:r>
                              <w:proofErr w:type="spellEnd"/>
                              <w:r>
                                <w:rPr>
                                  <w:rFonts w:ascii="Arial" w:hAnsi="Arial" w:cs="Arial"/>
                                  <w:color w:val="000090"/>
                                  <w:sz w:val="24"/>
                                  <w:szCs w:val="24"/>
                                </w:rPr>
                                <w:t xml:space="preserve"> los </w:t>
                              </w:r>
                              <w:proofErr w:type="spellStart"/>
                              <w:r>
                                <w:rPr>
                                  <w:rFonts w:ascii="Arial" w:hAnsi="Arial" w:cs="Arial"/>
                                  <w:color w:val="000090"/>
                                  <w:sz w:val="24"/>
                                  <w:szCs w:val="24"/>
                                </w:rPr>
                                <w:t>residentes</w:t>
                              </w:r>
                              <w:proofErr w:type="spellEnd"/>
                              <w:r>
                                <w:rPr>
                                  <w:rFonts w:ascii="Arial" w:hAnsi="Arial" w:cs="Arial"/>
                                  <w:color w:val="000090"/>
                                  <w:sz w:val="24"/>
                                  <w:szCs w:val="24"/>
                                </w:rPr>
                                <w:t xml:space="preserve"> de 65 </w:t>
                              </w:r>
                              <w:proofErr w:type="spellStart"/>
                              <w:r>
                                <w:rPr>
                                  <w:rFonts w:ascii="Arial" w:hAnsi="Arial" w:cs="Arial"/>
                                  <w:color w:val="000090"/>
                                  <w:sz w:val="24"/>
                                  <w:szCs w:val="24"/>
                                </w:rPr>
                                <w:t>años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edad</w:t>
                              </w:r>
                              <w:proofErr w:type="spellEnd"/>
                              <w:r>
                                <w:rPr>
                                  <w:rFonts w:ascii="Arial" w:hAnsi="Arial" w:cs="Arial"/>
                                  <w:color w:val="000090"/>
                                  <w:sz w:val="24"/>
                                  <w:szCs w:val="24"/>
                                </w:rPr>
                                <w:t xml:space="preserve"> y </w:t>
                              </w:r>
                              <w:proofErr w:type="spellStart"/>
                              <w:r>
                                <w:rPr>
                                  <w:rFonts w:ascii="Arial" w:hAnsi="Arial" w:cs="Arial"/>
                                  <w:color w:val="000090"/>
                                  <w:sz w:val="24"/>
                                  <w:szCs w:val="24"/>
                                </w:rPr>
                                <w:t>mayores</w:t>
                              </w:r>
                              <w:proofErr w:type="spellEnd"/>
                              <w:r>
                                <w:rPr>
                                  <w:rFonts w:ascii="Arial" w:hAnsi="Arial" w:cs="Arial"/>
                                  <w:color w:val="000090"/>
                                  <w:sz w:val="24"/>
                                  <w:szCs w:val="24"/>
                                </w:rPr>
                                <w:t>. </w:t>
                              </w:r>
                            </w:p>
                            <w:p w14:paraId="5C68301E" w14:textId="77777777" w:rsidR="004739DB" w:rsidRDefault="004739DB">
                              <w:pPr>
                                <w:rPr>
                                  <w:rFonts w:ascii="Arial" w:hAnsi="Arial" w:cs="Arial"/>
                                  <w:color w:val="000090"/>
                                  <w:sz w:val="24"/>
                                  <w:szCs w:val="24"/>
                                </w:rPr>
                              </w:pPr>
                            </w:p>
                            <w:p w14:paraId="240ACB83" w14:textId="77777777" w:rsidR="004739DB" w:rsidRDefault="004D0B85">
                              <w:pPr>
                                <w:rPr>
                                  <w:rFonts w:ascii="Arial" w:hAnsi="Arial" w:cs="Arial"/>
                                  <w:b/>
                                  <w:bCs/>
                                  <w:color w:val="000090"/>
                                  <w:sz w:val="24"/>
                                  <w:szCs w:val="24"/>
                                </w:rPr>
                              </w:pPr>
                              <w:hyperlink r:id="rId11" w:tgtFrame="_blank" w:history="1">
                                <w:proofErr w:type="spellStart"/>
                                <w:r w:rsidR="004739DB">
                                  <w:rPr>
                                    <w:rStyle w:val="Hyperlink"/>
                                    <w:rFonts w:ascii="Arial" w:hAnsi="Arial" w:cs="Arial"/>
                                    <w:b/>
                                    <w:bCs/>
                                    <w:sz w:val="24"/>
                                    <w:szCs w:val="24"/>
                                  </w:rPr>
                                  <w:t>Haga</w:t>
                                </w:r>
                                <w:proofErr w:type="spellEnd"/>
                                <w:r w:rsidR="004739DB">
                                  <w:rPr>
                                    <w:rStyle w:val="Hyperlink"/>
                                    <w:rFonts w:ascii="Arial" w:hAnsi="Arial" w:cs="Arial"/>
                                    <w:b/>
                                    <w:bCs/>
                                    <w:sz w:val="24"/>
                                    <w:szCs w:val="24"/>
                                  </w:rPr>
                                  <w:t xml:space="preserve"> </w:t>
                                </w:r>
                                <w:proofErr w:type="spellStart"/>
                                <w:r w:rsidR="004739DB">
                                  <w:rPr>
                                    <w:rStyle w:val="Hyperlink"/>
                                    <w:rFonts w:ascii="Arial" w:hAnsi="Arial" w:cs="Arial"/>
                                    <w:b/>
                                    <w:bCs/>
                                    <w:sz w:val="24"/>
                                    <w:szCs w:val="24"/>
                                  </w:rPr>
                                  <w:t>clic</w:t>
                                </w:r>
                                <w:proofErr w:type="spellEnd"/>
                                <w:r w:rsidR="004739DB">
                                  <w:rPr>
                                    <w:rStyle w:val="Hyperlink"/>
                                    <w:rFonts w:ascii="Arial" w:hAnsi="Arial" w:cs="Arial"/>
                                    <w:b/>
                                    <w:bCs/>
                                    <w:sz w:val="24"/>
                                    <w:szCs w:val="24"/>
                                  </w:rPr>
                                  <w:t xml:space="preserve"> </w:t>
                                </w:r>
                                <w:proofErr w:type="spellStart"/>
                                <w:r w:rsidR="004739DB">
                                  <w:rPr>
                                    <w:rStyle w:val="Hyperlink"/>
                                    <w:rFonts w:ascii="Arial" w:hAnsi="Arial" w:cs="Arial"/>
                                    <w:b/>
                                    <w:bCs/>
                                    <w:sz w:val="24"/>
                                    <w:szCs w:val="24"/>
                                  </w:rPr>
                                  <w:t>aqui</w:t>
                                </w:r>
                                <w:proofErr w:type="spellEnd"/>
                                <w:r w:rsidR="004739DB">
                                  <w:rPr>
                                    <w:rStyle w:val="Hyperlink"/>
                                    <w:rFonts w:ascii="Arial" w:hAnsi="Arial" w:cs="Arial"/>
                                    <w:b/>
                                    <w:bCs/>
                                    <w:sz w:val="24"/>
                                    <w:szCs w:val="24"/>
                                  </w:rPr>
                                  <w:t xml:space="preserve"> para </w:t>
                                </w:r>
                                <w:proofErr w:type="spellStart"/>
                                <w:r w:rsidR="004739DB">
                                  <w:rPr>
                                    <w:rStyle w:val="Hyperlink"/>
                                    <w:rFonts w:ascii="Arial" w:hAnsi="Arial" w:cs="Arial"/>
                                    <w:b/>
                                    <w:bCs/>
                                    <w:sz w:val="24"/>
                                    <w:szCs w:val="24"/>
                                  </w:rPr>
                                  <w:t>solicitar</w:t>
                                </w:r>
                                <w:proofErr w:type="spellEnd"/>
                                <w:r w:rsidR="004739DB">
                                  <w:rPr>
                                    <w:rStyle w:val="Hyperlink"/>
                                    <w:rFonts w:ascii="Arial" w:hAnsi="Arial" w:cs="Arial"/>
                                    <w:b/>
                                    <w:bCs/>
                                    <w:sz w:val="24"/>
                                    <w:szCs w:val="24"/>
                                  </w:rPr>
                                  <w:t xml:space="preserve"> una </w:t>
                                </w:r>
                                <w:proofErr w:type="spellStart"/>
                                <w:r w:rsidR="004739DB">
                                  <w:rPr>
                                    <w:rStyle w:val="Hyperlink"/>
                                    <w:rFonts w:ascii="Arial" w:hAnsi="Arial" w:cs="Arial"/>
                                    <w:b/>
                                    <w:bCs/>
                                    <w:sz w:val="24"/>
                                    <w:szCs w:val="24"/>
                                  </w:rPr>
                                  <w:t>cita</w:t>
                                </w:r>
                                <w:proofErr w:type="spellEnd"/>
                                <w:r w:rsidR="004739DB">
                                  <w:rPr>
                                    <w:rStyle w:val="Hyperlink"/>
                                    <w:rFonts w:ascii="Arial" w:hAnsi="Arial" w:cs="Arial"/>
                                    <w:b/>
                                    <w:bCs/>
                                    <w:sz w:val="24"/>
                                    <w:szCs w:val="24"/>
                                  </w:rPr>
                                  <w:t xml:space="preserve"> con los CCHS</w:t>
                                </w:r>
                              </w:hyperlink>
                              <w:r w:rsidR="004739DB">
                                <w:rPr>
                                  <w:rFonts w:ascii="Arial" w:hAnsi="Arial" w:cs="Arial"/>
                                  <w:b/>
                                  <w:bCs/>
                                  <w:color w:val="000090"/>
                                  <w:sz w:val="24"/>
                                  <w:szCs w:val="24"/>
                                </w:rPr>
                                <w:t>.</w:t>
                              </w:r>
                            </w:p>
                            <w:p w14:paraId="4D2E278C" w14:textId="77777777" w:rsidR="004739DB" w:rsidRDefault="004739DB">
                              <w:pPr>
                                <w:rPr>
                                  <w:rFonts w:ascii="Arial" w:hAnsi="Arial" w:cs="Arial"/>
                                  <w:color w:val="000090"/>
                                  <w:sz w:val="24"/>
                                  <w:szCs w:val="24"/>
                                </w:rPr>
                              </w:pPr>
                            </w:p>
                            <w:p w14:paraId="7EB00038" w14:textId="77777777" w:rsidR="004739DB" w:rsidRDefault="004739DB">
                              <w:pPr>
                                <w:rPr>
                                  <w:rFonts w:ascii="Arial" w:hAnsi="Arial" w:cs="Arial"/>
                                  <w:color w:val="000090"/>
                                  <w:sz w:val="24"/>
                                  <w:szCs w:val="24"/>
                                </w:rPr>
                              </w:pPr>
                              <w:r>
                                <w:rPr>
                                  <w:rStyle w:val="Strong"/>
                                  <w:rFonts w:ascii="Arial" w:hAnsi="Arial" w:cs="Arial"/>
                                  <w:color w:val="000090"/>
                                  <w:sz w:val="24"/>
                                  <w:szCs w:val="24"/>
                                </w:rPr>
                                <w:t xml:space="preserve">A </w:t>
                              </w:r>
                              <w:proofErr w:type="spellStart"/>
                              <w:r>
                                <w:rPr>
                                  <w:rStyle w:val="Strong"/>
                                  <w:rFonts w:ascii="Arial" w:hAnsi="Arial" w:cs="Arial"/>
                                  <w:color w:val="000090"/>
                                  <w:sz w:val="24"/>
                                  <w:szCs w:val="24"/>
                                </w:rPr>
                                <w:t>partir</w:t>
                              </w:r>
                              <w:proofErr w:type="spellEnd"/>
                              <w:r>
                                <w:rPr>
                                  <w:rStyle w:val="Strong"/>
                                  <w:rFonts w:ascii="Arial" w:hAnsi="Arial" w:cs="Arial"/>
                                  <w:color w:val="000090"/>
                                  <w:sz w:val="24"/>
                                  <w:szCs w:val="24"/>
                                </w:rPr>
                                <w:t xml:space="preserve"> del </w:t>
                              </w:r>
                              <w:proofErr w:type="spellStart"/>
                              <w:r>
                                <w:rPr>
                                  <w:rStyle w:val="Strong"/>
                                  <w:rFonts w:ascii="Arial" w:hAnsi="Arial" w:cs="Arial"/>
                                  <w:color w:val="000090"/>
                                  <w:sz w:val="24"/>
                                  <w:szCs w:val="24"/>
                                </w:rPr>
                                <w:t>próximo</w:t>
                              </w:r>
                              <w:proofErr w:type="spellEnd"/>
                              <w:r>
                                <w:rPr>
                                  <w:rStyle w:val="Strong"/>
                                  <w:rFonts w:ascii="Arial" w:hAnsi="Arial" w:cs="Arial"/>
                                  <w:color w:val="000090"/>
                                  <w:sz w:val="24"/>
                                  <w:szCs w:val="24"/>
                                </w:rPr>
                                <w:t xml:space="preserve"> martes un nuevo </w:t>
                              </w:r>
                              <w:proofErr w:type="spellStart"/>
                              <w:r>
                                <w:rPr>
                                  <w:rStyle w:val="Strong"/>
                                  <w:rFonts w:ascii="Arial" w:hAnsi="Arial" w:cs="Arial"/>
                                  <w:color w:val="000090"/>
                                  <w:sz w:val="24"/>
                                  <w:szCs w:val="24"/>
                                </w:rPr>
                                <w:t>número</w:t>
                              </w:r>
                              <w:proofErr w:type="spellEnd"/>
                              <w:r>
                                <w:rPr>
                                  <w:rStyle w:val="Strong"/>
                                  <w:rFonts w:ascii="Arial" w:hAnsi="Arial" w:cs="Arial"/>
                                  <w:color w:val="000090"/>
                                  <w:sz w:val="24"/>
                                  <w:szCs w:val="24"/>
                                </w:rPr>
                                <w:t xml:space="preserve"> </w:t>
                              </w:r>
                              <w:proofErr w:type="gramStart"/>
                              <w:r>
                                <w:rPr>
                                  <w:rStyle w:val="Strong"/>
                                  <w:rFonts w:ascii="Arial" w:hAnsi="Arial" w:cs="Arial"/>
                                  <w:color w:val="000090"/>
                                  <w:sz w:val="24"/>
                                  <w:szCs w:val="24"/>
                                </w:rPr>
                                <w:t>para Centro</w:t>
                              </w:r>
                              <w:proofErr w:type="gramEnd"/>
                              <w:r>
                                <w:rPr>
                                  <w:rStyle w:val="Strong"/>
                                  <w:rFonts w:ascii="Arial" w:hAnsi="Arial" w:cs="Arial"/>
                                  <w:color w:val="000090"/>
                                  <w:sz w:val="24"/>
                                  <w:szCs w:val="24"/>
                                </w:rPr>
                                <w:t xml:space="preserve"> de </w:t>
                              </w:r>
                              <w:proofErr w:type="spellStart"/>
                              <w:r>
                                <w:rPr>
                                  <w:rStyle w:val="Strong"/>
                                  <w:rFonts w:ascii="Arial" w:hAnsi="Arial" w:cs="Arial"/>
                                  <w:color w:val="000090"/>
                                  <w:sz w:val="24"/>
                                  <w:szCs w:val="24"/>
                                </w:rPr>
                                <w:t>llamadas</w:t>
                              </w:r>
                              <w:proofErr w:type="spellEnd"/>
                              <w:r>
                                <w:rPr>
                                  <w:rStyle w:val="Strong"/>
                                  <w:rFonts w:ascii="Arial" w:hAnsi="Arial" w:cs="Arial"/>
                                  <w:color w:val="000090"/>
                                  <w:sz w:val="24"/>
                                  <w:szCs w:val="24"/>
                                </w:rPr>
                                <w:t xml:space="preserve"> de </w:t>
                              </w:r>
                              <w:proofErr w:type="spellStart"/>
                              <w:r>
                                <w:rPr>
                                  <w:rStyle w:val="Strong"/>
                                  <w:rFonts w:ascii="Arial" w:hAnsi="Arial" w:cs="Arial"/>
                                  <w:color w:val="000090"/>
                                  <w:sz w:val="24"/>
                                  <w:szCs w:val="24"/>
                                </w:rPr>
                                <w:t>vacunas</w:t>
                              </w:r>
                              <w:proofErr w:type="spellEnd"/>
                              <w:r>
                                <w:rPr>
                                  <w:rStyle w:val="Strong"/>
                                  <w:rFonts w:ascii="Arial" w:hAnsi="Arial" w:cs="Arial"/>
                                  <w:color w:val="000090"/>
                                  <w:sz w:val="24"/>
                                  <w:szCs w:val="24"/>
                                </w:rPr>
                                <w:t xml:space="preserve"> 833-829-2626 o 833-VAX-COCO</w:t>
                              </w:r>
                            </w:p>
                            <w:p w14:paraId="410566CB" w14:textId="77777777" w:rsidR="004739DB" w:rsidRDefault="004739DB">
                              <w:pPr>
                                <w:rPr>
                                  <w:rFonts w:ascii="Arial" w:hAnsi="Arial" w:cs="Arial"/>
                                  <w:color w:val="000090"/>
                                  <w:sz w:val="24"/>
                                  <w:szCs w:val="24"/>
                                </w:rPr>
                              </w:pPr>
                              <w:r>
                                <w:rPr>
                                  <w:rFonts w:ascii="Arial" w:hAnsi="Arial" w:cs="Arial"/>
                                  <w:color w:val="000090"/>
                                  <w:sz w:val="24"/>
                                  <w:szCs w:val="24"/>
                                </w:rPr>
                                <w:t> </w:t>
                              </w:r>
                            </w:p>
                            <w:p w14:paraId="07455CBB" w14:textId="77777777" w:rsidR="004739DB" w:rsidRDefault="004739DB">
                              <w:pPr>
                                <w:rPr>
                                  <w:rFonts w:ascii="Arial" w:hAnsi="Arial" w:cs="Arial"/>
                                  <w:color w:val="000090"/>
                                  <w:sz w:val="24"/>
                                  <w:szCs w:val="24"/>
                                </w:rPr>
                              </w:pPr>
                              <w:r>
                                <w:rPr>
                                  <w:rFonts w:ascii="Arial" w:hAnsi="Arial" w:cs="Arial"/>
                                  <w:color w:val="000090"/>
                                  <w:sz w:val="24"/>
                                  <w:szCs w:val="24"/>
                                </w:rPr>
                                <w:t xml:space="preserve">La </w:t>
                              </w:r>
                              <w:proofErr w:type="spellStart"/>
                              <w:r>
                                <w:rPr>
                                  <w:rFonts w:ascii="Arial" w:hAnsi="Arial" w:cs="Arial"/>
                                  <w:color w:val="000090"/>
                                  <w:sz w:val="24"/>
                                  <w:szCs w:val="24"/>
                                </w:rPr>
                                <w:t>elegibilidad</w:t>
                              </w:r>
                              <w:proofErr w:type="spellEnd"/>
                              <w:r>
                                <w:rPr>
                                  <w:rFonts w:ascii="Arial" w:hAnsi="Arial" w:cs="Arial"/>
                                  <w:color w:val="000090"/>
                                  <w:sz w:val="24"/>
                                  <w:szCs w:val="24"/>
                                </w:rPr>
                                <w:t xml:space="preserve"> para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se </w:t>
                              </w:r>
                              <w:proofErr w:type="spellStart"/>
                              <w:r>
                                <w:rPr>
                                  <w:rFonts w:ascii="Arial" w:hAnsi="Arial" w:cs="Arial"/>
                                  <w:color w:val="000090"/>
                                  <w:sz w:val="24"/>
                                  <w:szCs w:val="24"/>
                                </w:rPr>
                                <w:t>está</w:t>
                              </w:r>
                              <w:proofErr w:type="spellEnd"/>
                              <w:r>
                                <w:rPr>
                                  <w:rFonts w:ascii="Arial" w:hAnsi="Arial" w:cs="Arial"/>
                                  <w:color w:val="000090"/>
                                  <w:sz w:val="24"/>
                                  <w:szCs w:val="24"/>
                                </w:rPr>
                                <w:t xml:space="preserve"> </w:t>
                              </w:r>
                              <w:proofErr w:type="spellStart"/>
                              <w:r>
                                <w:rPr>
                                  <w:rFonts w:ascii="Arial" w:hAnsi="Arial" w:cs="Arial"/>
                                  <w:color w:val="000090"/>
                                  <w:sz w:val="24"/>
                                  <w:szCs w:val="24"/>
                                </w:rPr>
                                <w:t>incrementando</w:t>
                              </w:r>
                              <w:proofErr w:type="spellEnd"/>
                              <w:r>
                                <w:rPr>
                                  <w:rFonts w:ascii="Arial" w:hAnsi="Arial" w:cs="Arial"/>
                                  <w:color w:val="000090"/>
                                  <w:sz w:val="24"/>
                                  <w:szCs w:val="24"/>
                                </w:rPr>
                                <w:t xml:space="preserve"> </w:t>
                              </w:r>
                              <w:proofErr w:type="spellStart"/>
                              <w:r>
                                <w:rPr>
                                  <w:rFonts w:ascii="Arial" w:hAnsi="Arial" w:cs="Arial"/>
                                  <w:color w:val="000090"/>
                                  <w:sz w:val="24"/>
                                  <w:szCs w:val="24"/>
                                </w:rPr>
                                <w:t>rápidamente</w:t>
                              </w:r>
                              <w:proofErr w:type="spellEnd"/>
                              <w:r>
                                <w:rPr>
                                  <w:rFonts w:ascii="Arial" w:hAnsi="Arial" w:cs="Arial"/>
                                  <w:color w:val="000090"/>
                                  <w:sz w:val="24"/>
                                  <w:szCs w:val="24"/>
                                </w:rPr>
                                <w:t xml:space="preserve"> </w:t>
                              </w:r>
                              <w:proofErr w:type="spellStart"/>
                              <w:r>
                                <w:rPr>
                                  <w:rFonts w:ascii="Arial" w:hAnsi="Arial" w:cs="Arial"/>
                                  <w:color w:val="000090"/>
                                  <w:sz w:val="24"/>
                                  <w:szCs w:val="24"/>
                                </w:rPr>
                                <w:t>en</w:t>
                              </w:r>
                              <w:proofErr w:type="spellEnd"/>
                              <w:r>
                                <w:rPr>
                                  <w:rFonts w:ascii="Arial" w:hAnsi="Arial" w:cs="Arial"/>
                                  <w:color w:val="000090"/>
                                  <w:sz w:val="24"/>
                                  <w:szCs w:val="24"/>
                                </w:rPr>
                                <w:t xml:space="preserve"> California y el </w:t>
                              </w:r>
                              <w:proofErr w:type="spellStart"/>
                              <w:r>
                                <w:rPr>
                                  <w:rFonts w:ascii="Arial" w:hAnsi="Arial" w:cs="Arial"/>
                                  <w:color w:val="000090"/>
                                  <w:sz w:val="24"/>
                                  <w:szCs w:val="24"/>
                                </w:rPr>
                                <w:t>Condado</w:t>
                              </w:r>
                              <w:proofErr w:type="spellEnd"/>
                              <w:r>
                                <w:rPr>
                                  <w:rFonts w:ascii="Arial" w:hAnsi="Arial" w:cs="Arial"/>
                                  <w:color w:val="000090"/>
                                  <w:sz w:val="24"/>
                                  <w:szCs w:val="24"/>
                                </w:rPr>
                                <w:t xml:space="preserve"> de Contra Costa </w:t>
                              </w:r>
                              <w:proofErr w:type="spellStart"/>
                              <w:r>
                                <w:rPr>
                                  <w:rFonts w:ascii="Arial" w:hAnsi="Arial" w:cs="Arial"/>
                                  <w:color w:val="000090"/>
                                  <w:sz w:val="24"/>
                                  <w:szCs w:val="24"/>
                                </w:rPr>
                                <w:t>trabaja</w:t>
                              </w:r>
                              <w:proofErr w:type="spellEnd"/>
                              <w:r>
                                <w:rPr>
                                  <w:rFonts w:ascii="Arial" w:hAnsi="Arial" w:cs="Arial"/>
                                  <w:color w:val="000090"/>
                                  <w:sz w:val="24"/>
                                  <w:szCs w:val="24"/>
                                </w:rPr>
                                <w:t xml:space="preserve"> de </w:t>
                              </w:r>
                              <w:proofErr w:type="spellStart"/>
                              <w:r>
                                <w:rPr>
                                  <w:rFonts w:ascii="Arial" w:hAnsi="Arial" w:cs="Arial"/>
                                  <w:color w:val="000090"/>
                                  <w:sz w:val="24"/>
                                  <w:szCs w:val="24"/>
                                </w:rPr>
                                <w:t>manera</w:t>
                              </w:r>
                              <w:proofErr w:type="spellEnd"/>
                              <w:r>
                                <w:rPr>
                                  <w:rFonts w:ascii="Arial" w:hAnsi="Arial" w:cs="Arial"/>
                                  <w:color w:val="000090"/>
                                  <w:sz w:val="24"/>
                                  <w:szCs w:val="24"/>
                                </w:rPr>
                                <w:t xml:space="preserve"> </w:t>
                              </w:r>
                              <w:proofErr w:type="spellStart"/>
                              <w:r>
                                <w:rPr>
                                  <w:rFonts w:ascii="Arial" w:hAnsi="Arial" w:cs="Arial"/>
                                  <w:color w:val="000090"/>
                                  <w:sz w:val="24"/>
                                  <w:szCs w:val="24"/>
                                </w:rPr>
                                <w:t>coordinada</w:t>
                              </w:r>
                              <w:proofErr w:type="spellEnd"/>
                              <w:r>
                                <w:rPr>
                                  <w:rFonts w:ascii="Arial" w:hAnsi="Arial" w:cs="Arial"/>
                                  <w:color w:val="000090"/>
                                  <w:sz w:val="24"/>
                                  <w:szCs w:val="24"/>
                                </w:rPr>
                                <w:t xml:space="preserve"> con el </w:t>
                              </w:r>
                              <w:proofErr w:type="spellStart"/>
                              <w:r>
                                <w:rPr>
                                  <w:rFonts w:ascii="Arial" w:hAnsi="Arial" w:cs="Arial"/>
                                  <w:color w:val="000090"/>
                                  <w:sz w:val="24"/>
                                  <w:szCs w:val="24"/>
                                </w:rPr>
                                <w:t>estado</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desarrollar</w:t>
                              </w:r>
                              <w:proofErr w:type="spellEnd"/>
                              <w:r>
                                <w:rPr>
                                  <w:rFonts w:ascii="Arial" w:hAnsi="Arial" w:cs="Arial"/>
                                  <w:color w:val="000090"/>
                                  <w:sz w:val="24"/>
                                  <w:szCs w:val="24"/>
                                </w:rPr>
                                <w:t xml:space="preserve"> una mayor </w:t>
                              </w:r>
                              <w:proofErr w:type="spellStart"/>
                              <w:r>
                                <w:rPr>
                                  <w:rFonts w:ascii="Arial" w:hAnsi="Arial" w:cs="Arial"/>
                                  <w:color w:val="000090"/>
                                  <w:sz w:val="24"/>
                                  <w:szCs w:val="24"/>
                                </w:rPr>
                                <w:t>capacidad</w:t>
                              </w:r>
                              <w:proofErr w:type="spellEnd"/>
                              <w:r>
                                <w:rPr>
                                  <w:rFonts w:ascii="Arial" w:hAnsi="Arial" w:cs="Arial"/>
                                  <w:color w:val="000090"/>
                                  <w:sz w:val="24"/>
                                  <w:szCs w:val="24"/>
                                </w:rPr>
                                <w:t xml:space="preserve"> a fin de </w:t>
                              </w:r>
                              <w:proofErr w:type="spellStart"/>
                              <w:r>
                                <w:rPr>
                                  <w:rFonts w:ascii="Arial" w:hAnsi="Arial" w:cs="Arial"/>
                                  <w:color w:val="000090"/>
                                  <w:sz w:val="24"/>
                                  <w:szCs w:val="24"/>
                                </w:rPr>
                                <w:t>satisfacer</w:t>
                              </w:r>
                              <w:proofErr w:type="spellEnd"/>
                              <w:r>
                                <w:rPr>
                                  <w:rFonts w:ascii="Arial" w:hAnsi="Arial" w:cs="Arial"/>
                                  <w:color w:val="000090"/>
                                  <w:sz w:val="24"/>
                                  <w:szCs w:val="24"/>
                                </w:rPr>
                                <w:t xml:space="preserve"> los miles de solicitudes de </w:t>
                              </w:r>
                              <w:proofErr w:type="spellStart"/>
                              <w:r>
                                <w:rPr>
                                  <w:rFonts w:ascii="Arial" w:hAnsi="Arial" w:cs="Arial"/>
                                  <w:color w:val="000090"/>
                                  <w:sz w:val="24"/>
                                  <w:szCs w:val="24"/>
                                </w:rPr>
                                <w:t>vacunación</w:t>
                              </w:r>
                              <w:proofErr w:type="spellEnd"/>
                              <w:r>
                                <w:rPr>
                                  <w:rFonts w:ascii="Arial" w:hAnsi="Arial" w:cs="Arial"/>
                                  <w:color w:val="000090"/>
                                  <w:sz w:val="24"/>
                                  <w:szCs w:val="24"/>
                                </w:rPr>
                                <w:t xml:space="preserve"> </w:t>
                              </w:r>
                              <w:proofErr w:type="spellStart"/>
                              <w:r>
                                <w:rPr>
                                  <w:rFonts w:ascii="Arial" w:hAnsi="Arial" w:cs="Arial"/>
                                  <w:color w:val="000090"/>
                                  <w:sz w:val="24"/>
                                  <w:szCs w:val="24"/>
                                </w:rPr>
                                <w:t>nuevas</w:t>
                              </w:r>
                              <w:proofErr w:type="spellEnd"/>
                              <w:r>
                                <w:rPr>
                                  <w:rFonts w:ascii="Arial" w:hAnsi="Arial" w:cs="Arial"/>
                                  <w:color w:val="000090"/>
                                  <w:sz w:val="24"/>
                                  <w:szCs w:val="24"/>
                                </w:rPr>
                                <w:t xml:space="preserve">. Si </w:t>
                              </w:r>
                              <w:proofErr w:type="spellStart"/>
                              <w:r>
                                <w:rPr>
                                  <w:rFonts w:ascii="Arial" w:hAnsi="Arial" w:cs="Arial"/>
                                  <w:color w:val="000090"/>
                                  <w:sz w:val="24"/>
                                  <w:szCs w:val="24"/>
                                </w:rPr>
                                <w:t>usted</w:t>
                              </w:r>
                              <w:proofErr w:type="spellEnd"/>
                              <w:r>
                                <w:rPr>
                                  <w:rFonts w:ascii="Arial" w:hAnsi="Arial" w:cs="Arial"/>
                                  <w:color w:val="000090"/>
                                  <w:sz w:val="24"/>
                                  <w:szCs w:val="24"/>
                                </w:rPr>
                                <w:t xml:space="preserve"> </w:t>
                              </w:r>
                              <w:proofErr w:type="spellStart"/>
                              <w:r>
                                <w:rPr>
                                  <w:rFonts w:ascii="Arial" w:hAnsi="Arial" w:cs="Arial"/>
                                  <w:color w:val="000090"/>
                                  <w:sz w:val="24"/>
                                  <w:szCs w:val="24"/>
                                </w:rPr>
                                <w:t>prefiere</w:t>
                              </w:r>
                              <w:proofErr w:type="spellEnd"/>
                              <w:r>
                                <w:rPr>
                                  <w:rFonts w:ascii="Arial" w:hAnsi="Arial" w:cs="Arial"/>
                                  <w:color w:val="000090"/>
                                  <w:sz w:val="24"/>
                                  <w:szCs w:val="24"/>
                                </w:rPr>
                                <w:t xml:space="preserve"> </w:t>
                              </w:r>
                              <w:proofErr w:type="spellStart"/>
                              <w:r>
                                <w:rPr>
                                  <w:rFonts w:ascii="Arial" w:hAnsi="Arial" w:cs="Arial"/>
                                  <w:color w:val="000090"/>
                                  <w:sz w:val="24"/>
                                  <w:szCs w:val="24"/>
                                </w:rPr>
                                <w:t>programar</w:t>
                              </w:r>
                              <w:proofErr w:type="spellEnd"/>
                              <w:r>
                                <w:rPr>
                                  <w:rFonts w:ascii="Arial" w:hAnsi="Arial" w:cs="Arial"/>
                                  <w:color w:val="000090"/>
                                  <w:sz w:val="24"/>
                                  <w:szCs w:val="24"/>
                                </w:rPr>
                                <w:t xml:space="preserve"> </w:t>
                              </w:r>
                              <w:proofErr w:type="spellStart"/>
                              <w:r>
                                <w:rPr>
                                  <w:rFonts w:ascii="Arial" w:hAnsi="Arial" w:cs="Arial"/>
                                  <w:color w:val="000090"/>
                                  <w:sz w:val="24"/>
                                  <w:szCs w:val="24"/>
                                </w:rPr>
                                <w:t>su</w:t>
                              </w:r>
                              <w:proofErr w:type="spellEnd"/>
                              <w:r>
                                <w:rPr>
                                  <w:rFonts w:ascii="Arial" w:hAnsi="Arial" w:cs="Arial"/>
                                  <w:color w:val="000090"/>
                                  <w:sz w:val="24"/>
                                  <w:szCs w:val="24"/>
                                </w:rPr>
                                <w:t xml:space="preserve"> </w:t>
                              </w:r>
                              <w:proofErr w:type="spellStart"/>
                              <w:r>
                                <w:rPr>
                                  <w:rFonts w:ascii="Arial" w:hAnsi="Arial" w:cs="Arial"/>
                                  <w:color w:val="000090"/>
                                  <w:sz w:val="24"/>
                                  <w:szCs w:val="24"/>
                                </w:rPr>
                                <w:t>cita</w:t>
                              </w:r>
                              <w:proofErr w:type="spellEnd"/>
                              <w:r>
                                <w:rPr>
                                  <w:rFonts w:ascii="Arial" w:hAnsi="Arial" w:cs="Arial"/>
                                  <w:color w:val="000090"/>
                                  <w:sz w:val="24"/>
                                  <w:szCs w:val="24"/>
                                </w:rPr>
                                <w:t xml:space="preserve"> por </w:t>
                              </w:r>
                              <w:proofErr w:type="spellStart"/>
                              <w:r>
                                <w:rPr>
                                  <w:rFonts w:ascii="Arial" w:hAnsi="Arial" w:cs="Arial"/>
                                  <w:color w:val="000090"/>
                                  <w:sz w:val="24"/>
                                  <w:szCs w:val="24"/>
                                </w:rPr>
                                <w:t>teléfono</w:t>
                              </w:r>
                              <w:proofErr w:type="spellEnd"/>
                              <w:r>
                                <w:rPr>
                                  <w:rFonts w:ascii="Arial" w:hAnsi="Arial" w:cs="Arial"/>
                                  <w:color w:val="000090"/>
                                  <w:sz w:val="24"/>
                                  <w:szCs w:val="24"/>
                                </w:rPr>
                                <w:t xml:space="preserve">, </w:t>
                              </w:r>
                              <w:proofErr w:type="spellStart"/>
                              <w:r>
                                <w:rPr>
                                  <w:rFonts w:ascii="Arial" w:hAnsi="Arial" w:cs="Arial"/>
                                  <w:color w:val="000090"/>
                                  <w:sz w:val="24"/>
                                  <w:szCs w:val="24"/>
                                </w:rPr>
                                <w:t>tal</w:t>
                              </w:r>
                              <w:proofErr w:type="spellEnd"/>
                              <w:r>
                                <w:rPr>
                                  <w:rFonts w:ascii="Arial" w:hAnsi="Arial" w:cs="Arial"/>
                                  <w:color w:val="000090"/>
                                  <w:sz w:val="24"/>
                                  <w:szCs w:val="24"/>
                                </w:rPr>
                                <w:t xml:space="preserve"> </w:t>
                              </w:r>
                              <w:proofErr w:type="spellStart"/>
                              <w:r>
                                <w:rPr>
                                  <w:rFonts w:ascii="Arial" w:hAnsi="Arial" w:cs="Arial"/>
                                  <w:color w:val="000090"/>
                                  <w:sz w:val="24"/>
                                  <w:szCs w:val="24"/>
                                </w:rPr>
                                <w:t>vez</w:t>
                              </w:r>
                              <w:proofErr w:type="spellEnd"/>
                              <w:r>
                                <w:rPr>
                                  <w:rFonts w:ascii="Arial" w:hAnsi="Arial" w:cs="Arial"/>
                                  <w:color w:val="000090"/>
                                  <w:sz w:val="24"/>
                                  <w:szCs w:val="24"/>
                                </w:rPr>
                                <w:t xml:space="preserve"> </w:t>
                              </w:r>
                              <w:proofErr w:type="spellStart"/>
                              <w:r>
                                <w:rPr>
                                  <w:rFonts w:ascii="Arial" w:hAnsi="Arial" w:cs="Arial"/>
                                  <w:color w:val="000090"/>
                                  <w:sz w:val="24"/>
                                  <w:szCs w:val="24"/>
                                </w:rPr>
                                <w:t>desee</w:t>
                              </w:r>
                              <w:proofErr w:type="spellEnd"/>
                              <w:r>
                                <w:rPr>
                                  <w:rFonts w:ascii="Arial" w:hAnsi="Arial" w:cs="Arial"/>
                                  <w:color w:val="000090"/>
                                  <w:sz w:val="24"/>
                                  <w:szCs w:val="24"/>
                                </w:rPr>
                                <w:t xml:space="preserve"> </w:t>
                              </w:r>
                              <w:proofErr w:type="spellStart"/>
                              <w:r>
                                <w:rPr>
                                  <w:rFonts w:ascii="Arial" w:hAnsi="Arial" w:cs="Arial"/>
                                  <w:color w:val="000090"/>
                                  <w:sz w:val="24"/>
                                  <w:szCs w:val="24"/>
                                </w:rPr>
                                <w:t>esperar</w:t>
                              </w:r>
                              <w:proofErr w:type="spellEnd"/>
                              <w:r>
                                <w:rPr>
                                  <w:rFonts w:ascii="Arial" w:hAnsi="Arial" w:cs="Arial"/>
                                  <w:color w:val="000090"/>
                                  <w:sz w:val="24"/>
                                  <w:szCs w:val="24"/>
                                </w:rPr>
                                <w:t xml:space="preserve"> hasta que </w:t>
                              </w:r>
                              <w:proofErr w:type="spellStart"/>
                              <w:r>
                                <w:rPr>
                                  <w:rFonts w:ascii="Arial" w:hAnsi="Arial" w:cs="Arial"/>
                                  <w:color w:val="000090"/>
                                  <w:sz w:val="24"/>
                                  <w:szCs w:val="24"/>
                                </w:rPr>
                                <w:t>nuestro</w:t>
                              </w:r>
                              <w:proofErr w:type="spellEnd"/>
                              <w:r>
                                <w:rPr>
                                  <w:rFonts w:ascii="Arial" w:hAnsi="Arial" w:cs="Arial"/>
                                  <w:color w:val="000090"/>
                                  <w:sz w:val="24"/>
                                  <w:szCs w:val="24"/>
                                </w:rPr>
                                <w:t xml:space="preserve"> nuevo </w:t>
                              </w:r>
                              <w:proofErr w:type="spellStart"/>
                              <w:r>
                                <w:rPr>
                                  <w:rFonts w:ascii="Arial" w:hAnsi="Arial" w:cs="Arial"/>
                                  <w:color w:val="000090"/>
                                  <w:sz w:val="24"/>
                                  <w:szCs w:val="24"/>
                                </w:rPr>
                                <w:t>centro</w:t>
                              </w:r>
                              <w:proofErr w:type="spellEnd"/>
                              <w:r>
                                <w:rPr>
                                  <w:rFonts w:ascii="Arial" w:hAnsi="Arial" w:cs="Arial"/>
                                  <w:color w:val="000090"/>
                                  <w:sz w:val="24"/>
                                  <w:szCs w:val="24"/>
                                </w:rPr>
                                <w:t xml:space="preserve"> de </w:t>
                              </w:r>
                              <w:proofErr w:type="spellStart"/>
                              <w:r>
                                <w:rPr>
                                  <w:rFonts w:ascii="Arial" w:hAnsi="Arial" w:cs="Arial"/>
                                  <w:color w:val="000090"/>
                                  <w:sz w:val="24"/>
                                  <w:szCs w:val="24"/>
                                </w:rPr>
                                <w:t>llamadas</w:t>
                              </w:r>
                              <w:proofErr w:type="spellEnd"/>
                              <w:r>
                                <w:rPr>
                                  <w:rFonts w:ascii="Arial" w:hAnsi="Arial" w:cs="Arial"/>
                                  <w:color w:val="000090"/>
                                  <w:sz w:val="24"/>
                                  <w:szCs w:val="24"/>
                                </w:rPr>
                                <w:t xml:space="preserve"> </w:t>
                              </w:r>
                              <w:proofErr w:type="spellStart"/>
                              <w:r>
                                <w:rPr>
                                  <w:rFonts w:ascii="Arial" w:hAnsi="Arial" w:cs="Arial"/>
                                  <w:color w:val="000090"/>
                                  <w:sz w:val="24"/>
                                  <w:szCs w:val="24"/>
                                </w:rPr>
                                <w:t>esté</w:t>
                              </w:r>
                              <w:proofErr w:type="spellEnd"/>
                              <w:r>
                                <w:rPr>
                                  <w:rFonts w:ascii="Arial" w:hAnsi="Arial" w:cs="Arial"/>
                                  <w:color w:val="000090"/>
                                  <w:sz w:val="24"/>
                                  <w:szCs w:val="24"/>
                                </w:rPr>
                                <w:t xml:space="preserve"> disponible la </w:t>
                              </w:r>
                              <w:proofErr w:type="spellStart"/>
                              <w:r>
                                <w:rPr>
                                  <w:rFonts w:ascii="Arial" w:hAnsi="Arial" w:cs="Arial"/>
                                  <w:color w:val="000090"/>
                                  <w:sz w:val="24"/>
                                  <w:szCs w:val="24"/>
                                </w:rPr>
                                <w:t>semana</w:t>
                              </w:r>
                              <w:proofErr w:type="spellEnd"/>
                              <w:r>
                                <w:rPr>
                                  <w:rFonts w:ascii="Arial" w:hAnsi="Arial" w:cs="Arial"/>
                                  <w:color w:val="000090"/>
                                  <w:sz w:val="24"/>
                                  <w:szCs w:val="24"/>
                                </w:rPr>
                                <w:t xml:space="preserve"> </w:t>
                              </w:r>
                              <w:proofErr w:type="spellStart"/>
                              <w:r>
                                <w:rPr>
                                  <w:rFonts w:ascii="Arial" w:hAnsi="Arial" w:cs="Arial"/>
                                  <w:color w:val="000090"/>
                                  <w:sz w:val="24"/>
                                  <w:szCs w:val="24"/>
                                </w:rPr>
                                <w:t>entrante</w:t>
                              </w:r>
                              <w:proofErr w:type="spellEnd"/>
                              <w:r>
                                <w:rPr>
                                  <w:rFonts w:ascii="Arial" w:hAnsi="Arial" w:cs="Arial"/>
                                  <w:color w:val="000090"/>
                                  <w:sz w:val="24"/>
                                  <w:szCs w:val="24"/>
                                </w:rPr>
                                <w:t xml:space="preserve"> - </w:t>
                              </w:r>
                              <w:proofErr w:type="spellStart"/>
                              <w:r>
                                <w:rPr>
                                  <w:rFonts w:ascii="Arial" w:hAnsi="Arial" w:cs="Arial"/>
                                  <w:color w:val="000090"/>
                                  <w:sz w:val="24"/>
                                  <w:szCs w:val="24"/>
                                </w:rPr>
                                <w:t>consulte</w:t>
                              </w:r>
                              <w:proofErr w:type="spellEnd"/>
                              <w:r>
                                <w:rPr>
                                  <w:rFonts w:ascii="Arial" w:hAnsi="Arial" w:cs="Arial"/>
                                  <w:color w:val="000090"/>
                                  <w:sz w:val="24"/>
                                  <w:szCs w:val="24"/>
                                </w:rPr>
                                <w:t xml:space="preserve"> </w:t>
                              </w:r>
                              <w:proofErr w:type="spellStart"/>
                              <w:r>
                                <w:rPr>
                                  <w:rFonts w:ascii="Arial" w:hAnsi="Arial" w:cs="Arial"/>
                                  <w:color w:val="000090"/>
                                  <w:sz w:val="24"/>
                                  <w:szCs w:val="24"/>
                                </w:rPr>
                                <w:t>esta</w:t>
                              </w:r>
                              <w:proofErr w:type="spellEnd"/>
                              <w:r>
                                <w:rPr>
                                  <w:rFonts w:ascii="Arial" w:hAnsi="Arial" w:cs="Arial"/>
                                  <w:color w:val="000090"/>
                                  <w:sz w:val="24"/>
                                  <w:szCs w:val="24"/>
                                </w:rPr>
                                <w:t xml:space="preserve"> </w:t>
                              </w:r>
                              <w:proofErr w:type="spellStart"/>
                              <w:r>
                                <w:rPr>
                                  <w:rFonts w:ascii="Arial" w:hAnsi="Arial" w:cs="Arial"/>
                                  <w:color w:val="000090"/>
                                  <w:sz w:val="24"/>
                                  <w:szCs w:val="24"/>
                                </w:rPr>
                                <w:t>página</w:t>
                              </w:r>
                              <w:proofErr w:type="spellEnd"/>
                              <w:r>
                                <w:rPr>
                                  <w:rFonts w:ascii="Arial" w:hAnsi="Arial" w:cs="Arial"/>
                                  <w:color w:val="000090"/>
                                  <w:sz w:val="24"/>
                                  <w:szCs w:val="24"/>
                                </w:rPr>
                                <w:t xml:space="preserve"> web para </w:t>
                              </w:r>
                              <w:proofErr w:type="spellStart"/>
                              <w:r>
                                <w:rPr>
                                  <w:rFonts w:ascii="Arial" w:hAnsi="Arial" w:cs="Arial"/>
                                  <w:color w:val="000090"/>
                                  <w:sz w:val="24"/>
                                  <w:szCs w:val="24"/>
                                </w:rPr>
                                <w:t>obtener</w:t>
                              </w:r>
                              <w:proofErr w:type="spellEnd"/>
                              <w:r>
                                <w:rPr>
                                  <w:rFonts w:ascii="Arial" w:hAnsi="Arial" w:cs="Arial"/>
                                  <w:color w:val="000090"/>
                                  <w:sz w:val="24"/>
                                  <w:szCs w:val="24"/>
                                </w:rPr>
                                <w:t xml:space="preserve"> </w:t>
                              </w:r>
                              <w:proofErr w:type="spellStart"/>
                              <w:r>
                                <w:rPr>
                                  <w:rFonts w:ascii="Arial" w:hAnsi="Arial" w:cs="Arial"/>
                                  <w:color w:val="000090"/>
                                  <w:sz w:val="24"/>
                                  <w:szCs w:val="24"/>
                                </w:rPr>
                                <w:t>información</w:t>
                              </w:r>
                              <w:proofErr w:type="spellEnd"/>
                              <w:r>
                                <w:rPr>
                                  <w:rFonts w:ascii="Arial" w:hAnsi="Arial" w:cs="Arial"/>
                                  <w:color w:val="000090"/>
                                  <w:sz w:val="24"/>
                                  <w:szCs w:val="24"/>
                                </w:rPr>
                                <w:t xml:space="preserve"> </w:t>
                              </w:r>
                              <w:proofErr w:type="spellStart"/>
                              <w:r>
                                <w:rPr>
                                  <w:rFonts w:ascii="Arial" w:hAnsi="Arial" w:cs="Arial"/>
                                  <w:color w:val="000090"/>
                                  <w:sz w:val="24"/>
                                  <w:szCs w:val="24"/>
                                </w:rPr>
                                <w:t>actualizada</w:t>
                              </w:r>
                              <w:proofErr w:type="spellEnd"/>
                              <w:r>
                                <w:rPr>
                                  <w:rFonts w:ascii="Arial" w:hAnsi="Arial" w:cs="Arial"/>
                                  <w:color w:val="000090"/>
                                  <w:sz w:val="24"/>
                                  <w:szCs w:val="24"/>
                                </w:rPr>
                                <w:t>.</w:t>
                              </w:r>
                            </w:p>
                            <w:p w14:paraId="0B032364" w14:textId="77777777" w:rsidR="004739DB" w:rsidRDefault="004739DB">
                              <w:pPr>
                                <w:rPr>
                                  <w:rFonts w:ascii="Arial" w:hAnsi="Arial" w:cs="Arial"/>
                                  <w:color w:val="000090"/>
                                  <w:sz w:val="24"/>
                                  <w:szCs w:val="24"/>
                                </w:rPr>
                              </w:pPr>
                              <w:r>
                                <w:rPr>
                                  <w:rFonts w:ascii="Arial" w:hAnsi="Arial" w:cs="Arial"/>
                                  <w:color w:val="000090"/>
                                  <w:sz w:val="24"/>
                                  <w:szCs w:val="24"/>
                                </w:rPr>
                                <w:t> </w:t>
                              </w:r>
                            </w:p>
                            <w:p w14:paraId="12716250" w14:textId="77777777" w:rsidR="004739DB" w:rsidRDefault="004739DB">
                              <w:pPr>
                                <w:rPr>
                                  <w:rFonts w:ascii="Arial" w:hAnsi="Arial" w:cs="Arial"/>
                                  <w:color w:val="000090"/>
                                  <w:sz w:val="24"/>
                                  <w:szCs w:val="24"/>
                                </w:rPr>
                              </w:pPr>
                              <w:r>
                                <w:rPr>
                                  <w:rFonts w:ascii="Arial" w:hAnsi="Arial" w:cs="Arial"/>
                                  <w:color w:val="000090"/>
                                  <w:sz w:val="24"/>
                                  <w:szCs w:val="24"/>
                                </w:rPr>
                                <w:t xml:space="preserve">Las </w:t>
                              </w:r>
                              <w:proofErr w:type="spellStart"/>
                              <w:r>
                                <w:rPr>
                                  <w:rFonts w:ascii="Arial" w:hAnsi="Arial" w:cs="Arial"/>
                                  <w:color w:val="000090"/>
                                  <w:sz w:val="24"/>
                                  <w:szCs w:val="24"/>
                                </w:rPr>
                                <w:t>citas</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recibir</w:t>
                              </w:r>
                              <w:proofErr w:type="spellEnd"/>
                              <w:r>
                                <w:rPr>
                                  <w:rFonts w:ascii="Arial" w:hAnsi="Arial" w:cs="Arial"/>
                                  <w:color w:val="000090"/>
                                  <w:sz w:val="24"/>
                                  <w:szCs w:val="24"/>
                                </w:rPr>
                                <w:t xml:space="preserve">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no se </w:t>
                              </w:r>
                              <w:proofErr w:type="spellStart"/>
                              <w:r>
                                <w:rPr>
                                  <w:rFonts w:ascii="Arial" w:hAnsi="Arial" w:cs="Arial"/>
                                  <w:color w:val="000090"/>
                                  <w:sz w:val="24"/>
                                  <w:szCs w:val="24"/>
                                </w:rPr>
                                <w:t>asignan</w:t>
                              </w:r>
                              <w:proofErr w:type="spellEnd"/>
                              <w:r>
                                <w:rPr>
                                  <w:rFonts w:ascii="Arial" w:hAnsi="Arial" w:cs="Arial"/>
                                  <w:color w:val="000090"/>
                                  <w:sz w:val="24"/>
                                  <w:szCs w:val="24"/>
                                </w:rPr>
                                <w:t xml:space="preserve"> por </w:t>
                              </w:r>
                              <w:proofErr w:type="spellStart"/>
                              <w:r>
                                <w:rPr>
                                  <w:rFonts w:ascii="Arial" w:hAnsi="Arial" w:cs="Arial"/>
                                  <w:color w:val="000090"/>
                                  <w:sz w:val="24"/>
                                  <w:szCs w:val="24"/>
                                </w:rPr>
                                <w:t>orden</w:t>
                              </w:r>
                              <w:proofErr w:type="spellEnd"/>
                              <w:r>
                                <w:rPr>
                                  <w:rFonts w:ascii="Arial" w:hAnsi="Arial" w:cs="Arial"/>
                                  <w:color w:val="000090"/>
                                  <w:sz w:val="24"/>
                                  <w:szCs w:val="24"/>
                                </w:rPr>
                                <w:t xml:space="preserve"> de </w:t>
                              </w:r>
                              <w:proofErr w:type="spellStart"/>
                              <w:r>
                                <w:rPr>
                                  <w:rFonts w:ascii="Arial" w:hAnsi="Arial" w:cs="Arial"/>
                                  <w:color w:val="000090"/>
                                  <w:sz w:val="24"/>
                                  <w:szCs w:val="24"/>
                                </w:rPr>
                                <w:t>llegada</w:t>
                              </w:r>
                              <w:proofErr w:type="spellEnd"/>
                              <w:r>
                                <w:rPr>
                                  <w:rFonts w:ascii="Arial" w:hAnsi="Arial" w:cs="Arial"/>
                                  <w:color w:val="000090"/>
                                  <w:sz w:val="24"/>
                                  <w:szCs w:val="24"/>
                                </w:rPr>
                                <w:t xml:space="preserve">. Contra Costa </w:t>
                              </w:r>
                              <w:proofErr w:type="spellStart"/>
                              <w:r>
                                <w:rPr>
                                  <w:rFonts w:ascii="Arial" w:hAnsi="Arial" w:cs="Arial"/>
                                  <w:color w:val="000090"/>
                                  <w:sz w:val="24"/>
                                  <w:szCs w:val="24"/>
                                </w:rPr>
                                <w:t>sigue</w:t>
                              </w:r>
                              <w:proofErr w:type="spellEnd"/>
                              <w:r>
                                <w:rPr>
                                  <w:rFonts w:ascii="Arial" w:hAnsi="Arial" w:cs="Arial"/>
                                  <w:color w:val="000090"/>
                                  <w:sz w:val="24"/>
                                  <w:szCs w:val="24"/>
                                </w:rPr>
                                <w:t xml:space="preserve"> los </w:t>
                              </w:r>
                              <w:proofErr w:type="spellStart"/>
                              <w:r>
                                <w:rPr>
                                  <w:rFonts w:ascii="Arial" w:hAnsi="Arial" w:cs="Arial"/>
                                  <w:color w:val="000090"/>
                                  <w:sz w:val="24"/>
                                  <w:szCs w:val="24"/>
                                </w:rPr>
                                <w:t>lineamientos</w:t>
                              </w:r>
                              <w:proofErr w:type="spellEnd"/>
                              <w:r>
                                <w:rPr>
                                  <w:rFonts w:ascii="Arial" w:hAnsi="Arial" w:cs="Arial"/>
                                  <w:color w:val="000090"/>
                                  <w:sz w:val="24"/>
                                  <w:szCs w:val="24"/>
                                </w:rPr>
                                <w:t xml:space="preserve"> </w:t>
                              </w:r>
                              <w:proofErr w:type="spellStart"/>
                              <w:r>
                                <w:rPr>
                                  <w:rFonts w:ascii="Arial" w:hAnsi="Arial" w:cs="Arial"/>
                                  <w:color w:val="000090"/>
                                  <w:sz w:val="24"/>
                                  <w:szCs w:val="24"/>
                                </w:rPr>
                                <w:t>estatales</w:t>
                              </w:r>
                              <w:proofErr w:type="spellEnd"/>
                              <w:r>
                                <w:rPr>
                                  <w:rFonts w:ascii="Arial" w:hAnsi="Arial" w:cs="Arial"/>
                                  <w:color w:val="000090"/>
                                  <w:sz w:val="24"/>
                                  <w:szCs w:val="24"/>
                                </w:rPr>
                                <w:t xml:space="preserve"> y federales para </w:t>
                              </w:r>
                              <w:proofErr w:type="spellStart"/>
                              <w:r>
                                <w:rPr>
                                  <w:rFonts w:ascii="Arial" w:hAnsi="Arial" w:cs="Arial"/>
                                  <w:color w:val="000090"/>
                                  <w:sz w:val="24"/>
                                  <w:szCs w:val="24"/>
                                </w:rPr>
                                <w:t>priorizar</w:t>
                              </w:r>
                              <w:proofErr w:type="spellEnd"/>
                              <w:r>
                                <w:rPr>
                                  <w:rFonts w:ascii="Arial" w:hAnsi="Arial" w:cs="Arial"/>
                                  <w:color w:val="000090"/>
                                  <w:sz w:val="24"/>
                                  <w:szCs w:val="24"/>
                                </w:rPr>
                                <w:t xml:space="preserve"> las </w:t>
                              </w:r>
                              <w:proofErr w:type="spellStart"/>
                              <w:r>
                                <w:rPr>
                                  <w:rFonts w:ascii="Arial" w:hAnsi="Arial" w:cs="Arial"/>
                                  <w:color w:val="000090"/>
                                  <w:sz w:val="24"/>
                                  <w:szCs w:val="24"/>
                                </w:rPr>
                                <w:t>vacunas</w:t>
                              </w:r>
                              <w:proofErr w:type="spellEnd"/>
                              <w:r>
                                <w:rPr>
                                  <w:rFonts w:ascii="Arial" w:hAnsi="Arial" w:cs="Arial"/>
                                  <w:color w:val="000090"/>
                                  <w:sz w:val="24"/>
                                  <w:szCs w:val="24"/>
                                </w:rPr>
                                <w:t xml:space="preserve">. </w:t>
                              </w:r>
                              <w:proofErr w:type="spellStart"/>
                              <w:r>
                                <w:rPr>
                                  <w:rFonts w:ascii="Arial" w:hAnsi="Arial" w:cs="Arial"/>
                                  <w:color w:val="000090"/>
                                  <w:sz w:val="24"/>
                                  <w:szCs w:val="24"/>
                                </w:rPr>
                                <w:t>Esto</w:t>
                              </w:r>
                              <w:proofErr w:type="spellEnd"/>
                              <w:r>
                                <w:rPr>
                                  <w:rFonts w:ascii="Arial" w:hAnsi="Arial" w:cs="Arial"/>
                                  <w:color w:val="000090"/>
                                  <w:sz w:val="24"/>
                                  <w:szCs w:val="24"/>
                                </w:rPr>
                                <w:t xml:space="preserve"> </w:t>
                              </w:r>
                              <w:proofErr w:type="spellStart"/>
                              <w:r>
                                <w:rPr>
                                  <w:rFonts w:ascii="Arial" w:hAnsi="Arial" w:cs="Arial"/>
                                  <w:color w:val="000090"/>
                                  <w:sz w:val="24"/>
                                  <w:szCs w:val="24"/>
                                </w:rPr>
                                <w:t>significa</w:t>
                              </w:r>
                              <w:proofErr w:type="spellEnd"/>
                              <w:r>
                                <w:rPr>
                                  <w:rFonts w:ascii="Arial" w:hAnsi="Arial" w:cs="Arial"/>
                                  <w:color w:val="000090"/>
                                  <w:sz w:val="24"/>
                                  <w:szCs w:val="24"/>
                                </w:rPr>
                                <w:t xml:space="preserve"> que </w:t>
                              </w:r>
                              <w:proofErr w:type="spellStart"/>
                              <w:r>
                                <w:rPr>
                                  <w:rFonts w:ascii="Arial" w:hAnsi="Arial" w:cs="Arial"/>
                                  <w:color w:val="000090"/>
                                  <w:sz w:val="24"/>
                                  <w:szCs w:val="24"/>
                                </w:rPr>
                                <w:t>alguien</w:t>
                              </w:r>
                              <w:proofErr w:type="spellEnd"/>
                              <w:r>
                                <w:rPr>
                                  <w:rFonts w:ascii="Arial" w:hAnsi="Arial" w:cs="Arial"/>
                                  <w:color w:val="000090"/>
                                  <w:sz w:val="24"/>
                                  <w:szCs w:val="24"/>
                                </w:rPr>
                                <w:t xml:space="preserve"> </w:t>
                              </w:r>
                              <w:proofErr w:type="spellStart"/>
                              <w:r>
                                <w:rPr>
                                  <w:rFonts w:ascii="Arial" w:hAnsi="Arial" w:cs="Arial"/>
                                  <w:color w:val="000090"/>
                                  <w:sz w:val="24"/>
                                  <w:szCs w:val="24"/>
                                </w:rPr>
                                <w:t>en</w:t>
                              </w:r>
                              <w:proofErr w:type="spellEnd"/>
                              <w:r>
                                <w:rPr>
                                  <w:rFonts w:ascii="Arial" w:hAnsi="Arial" w:cs="Arial"/>
                                  <w:color w:val="000090"/>
                                  <w:sz w:val="24"/>
                                  <w:szCs w:val="24"/>
                                </w:rPr>
                                <w:t xml:space="preserve"> un </w:t>
                              </w:r>
                              <w:proofErr w:type="spellStart"/>
                              <w:r>
                                <w:rPr>
                                  <w:rFonts w:ascii="Arial" w:hAnsi="Arial" w:cs="Arial"/>
                                  <w:color w:val="000090"/>
                                  <w:sz w:val="24"/>
                                  <w:szCs w:val="24"/>
                                </w:rPr>
                                <w:t>grupo</w:t>
                              </w:r>
                              <w:proofErr w:type="spellEnd"/>
                              <w:r>
                                <w:rPr>
                                  <w:rFonts w:ascii="Arial" w:hAnsi="Arial" w:cs="Arial"/>
                                  <w:color w:val="000090"/>
                                  <w:sz w:val="24"/>
                                  <w:szCs w:val="24"/>
                                </w:rPr>
                                <w:t xml:space="preserve"> de mayor </w:t>
                              </w:r>
                              <w:proofErr w:type="spellStart"/>
                              <w:r>
                                <w:rPr>
                                  <w:rFonts w:ascii="Arial" w:hAnsi="Arial" w:cs="Arial"/>
                                  <w:color w:val="000090"/>
                                  <w:sz w:val="24"/>
                                  <w:szCs w:val="24"/>
                                </w:rPr>
                                <w:t>riesgo</w:t>
                              </w:r>
                              <w:proofErr w:type="spellEnd"/>
                              <w:r>
                                <w:rPr>
                                  <w:rFonts w:ascii="Arial" w:hAnsi="Arial" w:cs="Arial"/>
                                  <w:color w:val="000090"/>
                                  <w:sz w:val="24"/>
                                  <w:szCs w:val="24"/>
                                </w:rPr>
                                <w:t xml:space="preserve">, </w:t>
                              </w:r>
                              <w:proofErr w:type="spellStart"/>
                              <w:r>
                                <w:rPr>
                                  <w:rFonts w:ascii="Arial" w:hAnsi="Arial" w:cs="Arial"/>
                                  <w:color w:val="000090"/>
                                  <w:sz w:val="24"/>
                                  <w:szCs w:val="24"/>
                                </w:rPr>
                                <w:t>especialmente</w:t>
                              </w:r>
                              <w:proofErr w:type="spellEnd"/>
                              <w:r>
                                <w:rPr>
                                  <w:rFonts w:ascii="Arial" w:hAnsi="Arial" w:cs="Arial"/>
                                  <w:color w:val="000090"/>
                                  <w:sz w:val="24"/>
                                  <w:szCs w:val="24"/>
                                </w:rPr>
                                <w:t xml:space="preserve"> </w:t>
                              </w:r>
                              <w:proofErr w:type="spellStart"/>
                              <w:r>
                                <w:rPr>
                                  <w:rFonts w:ascii="Arial" w:hAnsi="Arial" w:cs="Arial"/>
                                  <w:color w:val="000090"/>
                                  <w:sz w:val="24"/>
                                  <w:szCs w:val="24"/>
                                </w:rPr>
                                <w:t>si</w:t>
                              </w:r>
                              <w:proofErr w:type="spellEnd"/>
                              <w:r>
                                <w:rPr>
                                  <w:rFonts w:ascii="Arial" w:hAnsi="Arial" w:cs="Arial"/>
                                  <w:color w:val="000090"/>
                                  <w:sz w:val="24"/>
                                  <w:szCs w:val="24"/>
                                </w:rPr>
                                <w:t xml:space="preserve"> </w:t>
                              </w:r>
                              <w:proofErr w:type="spellStart"/>
                              <w:r>
                                <w:rPr>
                                  <w:rFonts w:ascii="Arial" w:hAnsi="Arial" w:cs="Arial"/>
                                  <w:color w:val="000090"/>
                                  <w:sz w:val="24"/>
                                  <w:szCs w:val="24"/>
                                </w:rPr>
                                <w:t>tiene</w:t>
                              </w:r>
                              <w:proofErr w:type="spellEnd"/>
                              <w:r>
                                <w:rPr>
                                  <w:rFonts w:ascii="Arial" w:hAnsi="Arial" w:cs="Arial"/>
                                  <w:color w:val="000090"/>
                                  <w:sz w:val="24"/>
                                  <w:szCs w:val="24"/>
                                </w:rPr>
                                <w:t xml:space="preserve"> 75 </w:t>
                              </w:r>
                              <w:proofErr w:type="spellStart"/>
                              <w:r>
                                <w:rPr>
                                  <w:rFonts w:ascii="Arial" w:hAnsi="Arial" w:cs="Arial"/>
                                  <w:color w:val="000090"/>
                                  <w:sz w:val="24"/>
                                  <w:szCs w:val="24"/>
                                </w:rPr>
                                <w:t>años</w:t>
                              </w:r>
                              <w:proofErr w:type="spellEnd"/>
                              <w:r>
                                <w:rPr>
                                  <w:rFonts w:ascii="Arial" w:hAnsi="Arial" w:cs="Arial"/>
                                  <w:color w:val="000090"/>
                                  <w:sz w:val="24"/>
                                  <w:szCs w:val="24"/>
                                </w:rPr>
                                <w:t xml:space="preserve"> o </w:t>
                              </w:r>
                              <w:proofErr w:type="spellStart"/>
                              <w:r>
                                <w:rPr>
                                  <w:rFonts w:ascii="Arial" w:hAnsi="Arial" w:cs="Arial"/>
                                  <w:color w:val="000090"/>
                                  <w:sz w:val="24"/>
                                  <w:szCs w:val="24"/>
                                </w:rPr>
                                <w:t>más</w:t>
                              </w:r>
                              <w:proofErr w:type="spellEnd"/>
                              <w:r>
                                <w:rPr>
                                  <w:rFonts w:ascii="Arial" w:hAnsi="Arial" w:cs="Arial"/>
                                  <w:color w:val="000090"/>
                                  <w:sz w:val="24"/>
                                  <w:szCs w:val="24"/>
                                </w:rPr>
                                <w:t xml:space="preserve">, </w:t>
                              </w:r>
                              <w:proofErr w:type="spellStart"/>
                              <w:r>
                                <w:rPr>
                                  <w:rFonts w:ascii="Arial" w:hAnsi="Arial" w:cs="Arial"/>
                                  <w:color w:val="000090"/>
                                  <w:sz w:val="24"/>
                                  <w:szCs w:val="24"/>
                                </w:rPr>
                                <w:t>podría</w:t>
                              </w:r>
                              <w:proofErr w:type="spellEnd"/>
                              <w:r>
                                <w:rPr>
                                  <w:rFonts w:ascii="Arial" w:hAnsi="Arial" w:cs="Arial"/>
                                  <w:color w:val="000090"/>
                                  <w:sz w:val="24"/>
                                  <w:szCs w:val="24"/>
                                </w:rPr>
                                <w:t xml:space="preserve"> </w:t>
                              </w:r>
                              <w:proofErr w:type="spellStart"/>
                              <w:r>
                                <w:rPr>
                                  <w:rFonts w:ascii="Arial" w:hAnsi="Arial" w:cs="Arial"/>
                                  <w:color w:val="000090"/>
                                  <w:sz w:val="24"/>
                                  <w:szCs w:val="24"/>
                                </w:rPr>
                                <w:t>recibir</w:t>
                              </w:r>
                              <w:proofErr w:type="spellEnd"/>
                              <w:r>
                                <w:rPr>
                                  <w:rFonts w:ascii="Arial" w:hAnsi="Arial" w:cs="Arial"/>
                                  <w:color w:val="000090"/>
                                  <w:sz w:val="24"/>
                                  <w:szCs w:val="24"/>
                                </w:rPr>
                                <w:t xml:space="preserve"> una </w:t>
                              </w:r>
                              <w:proofErr w:type="spellStart"/>
                              <w:r>
                                <w:rPr>
                                  <w:rFonts w:ascii="Arial" w:hAnsi="Arial" w:cs="Arial"/>
                                  <w:color w:val="000090"/>
                                  <w:sz w:val="24"/>
                                  <w:szCs w:val="24"/>
                                </w:rPr>
                                <w:t>cita</w:t>
                              </w:r>
                              <w:proofErr w:type="spellEnd"/>
                              <w:r>
                                <w:rPr>
                                  <w:rFonts w:ascii="Arial" w:hAnsi="Arial" w:cs="Arial"/>
                                  <w:color w:val="000090"/>
                                  <w:sz w:val="24"/>
                                  <w:szCs w:val="24"/>
                                </w:rPr>
                                <w:t xml:space="preserve"> antes que una persona </w:t>
                              </w:r>
                              <w:proofErr w:type="spellStart"/>
                              <w:r>
                                <w:rPr>
                                  <w:rFonts w:ascii="Arial" w:hAnsi="Arial" w:cs="Arial"/>
                                  <w:color w:val="000090"/>
                                  <w:sz w:val="24"/>
                                  <w:szCs w:val="24"/>
                                </w:rPr>
                                <w:t>más</w:t>
                              </w:r>
                              <w:proofErr w:type="spellEnd"/>
                              <w:r>
                                <w:rPr>
                                  <w:rFonts w:ascii="Arial" w:hAnsi="Arial" w:cs="Arial"/>
                                  <w:color w:val="000090"/>
                                  <w:sz w:val="24"/>
                                  <w:szCs w:val="24"/>
                                </w:rPr>
                                <w:t xml:space="preserve"> </w:t>
                              </w:r>
                              <w:proofErr w:type="spellStart"/>
                              <w:r>
                                <w:rPr>
                                  <w:rFonts w:ascii="Arial" w:hAnsi="Arial" w:cs="Arial"/>
                                  <w:color w:val="000090"/>
                                  <w:sz w:val="24"/>
                                  <w:szCs w:val="24"/>
                                </w:rPr>
                                <w:t>joven</w:t>
                              </w:r>
                              <w:proofErr w:type="spellEnd"/>
                              <w:r>
                                <w:rPr>
                                  <w:rFonts w:ascii="Arial" w:hAnsi="Arial" w:cs="Arial"/>
                                  <w:color w:val="000090"/>
                                  <w:sz w:val="24"/>
                                  <w:szCs w:val="24"/>
                                </w:rPr>
                                <w:t xml:space="preserve">, </w:t>
                              </w:r>
                              <w:proofErr w:type="spellStart"/>
                              <w:r>
                                <w:rPr>
                                  <w:rFonts w:ascii="Arial" w:hAnsi="Arial" w:cs="Arial"/>
                                  <w:color w:val="000090"/>
                                  <w:sz w:val="24"/>
                                  <w:szCs w:val="24"/>
                                </w:rPr>
                                <w:t>incluso</w:t>
                              </w:r>
                              <w:proofErr w:type="spellEnd"/>
                              <w:r>
                                <w:rPr>
                                  <w:rFonts w:ascii="Arial" w:hAnsi="Arial" w:cs="Arial"/>
                                  <w:color w:val="000090"/>
                                  <w:sz w:val="24"/>
                                  <w:szCs w:val="24"/>
                                </w:rPr>
                                <w:t xml:space="preserve"> </w:t>
                              </w:r>
                              <w:proofErr w:type="spellStart"/>
                              <w:r>
                                <w:rPr>
                                  <w:rFonts w:ascii="Arial" w:hAnsi="Arial" w:cs="Arial"/>
                                  <w:color w:val="000090"/>
                                  <w:sz w:val="24"/>
                                  <w:szCs w:val="24"/>
                                </w:rPr>
                                <w:t>si</w:t>
                              </w:r>
                              <w:proofErr w:type="spellEnd"/>
                              <w:r>
                                <w:rPr>
                                  <w:rFonts w:ascii="Arial" w:hAnsi="Arial" w:cs="Arial"/>
                                  <w:color w:val="000090"/>
                                  <w:sz w:val="24"/>
                                  <w:szCs w:val="24"/>
                                </w:rPr>
                                <w:t xml:space="preserve"> </w:t>
                              </w:r>
                              <w:proofErr w:type="spellStart"/>
                              <w:r>
                                <w:rPr>
                                  <w:rFonts w:ascii="Arial" w:hAnsi="Arial" w:cs="Arial"/>
                                  <w:color w:val="000090"/>
                                  <w:sz w:val="24"/>
                                  <w:szCs w:val="24"/>
                                </w:rPr>
                                <w:t>solicita</w:t>
                              </w:r>
                              <w:proofErr w:type="spellEnd"/>
                              <w:r>
                                <w:rPr>
                                  <w:rFonts w:ascii="Arial" w:hAnsi="Arial" w:cs="Arial"/>
                                  <w:color w:val="000090"/>
                                  <w:sz w:val="24"/>
                                  <w:szCs w:val="24"/>
                                </w:rPr>
                                <w:t xml:space="preserve"> </w:t>
                              </w:r>
                              <w:proofErr w:type="spellStart"/>
                              <w:r>
                                <w:rPr>
                                  <w:rFonts w:ascii="Arial" w:hAnsi="Arial" w:cs="Arial"/>
                                  <w:color w:val="000090"/>
                                  <w:sz w:val="24"/>
                                  <w:szCs w:val="24"/>
                                </w:rPr>
                                <w:t>su</w:t>
                              </w:r>
                              <w:proofErr w:type="spellEnd"/>
                              <w:r>
                                <w:rPr>
                                  <w:rFonts w:ascii="Arial" w:hAnsi="Arial" w:cs="Arial"/>
                                  <w:color w:val="000090"/>
                                  <w:sz w:val="24"/>
                                  <w:szCs w:val="24"/>
                                </w:rPr>
                                <w:t xml:space="preserve"> </w:t>
                              </w:r>
                              <w:proofErr w:type="spellStart"/>
                              <w:r>
                                <w:rPr>
                                  <w:rFonts w:ascii="Arial" w:hAnsi="Arial" w:cs="Arial"/>
                                  <w:color w:val="000090"/>
                                  <w:sz w:val="24"/>
                                  <w:szCs w:val="24"/>
                                </w:rPr>
                                <w:t>cita</w:t>
                              </w:r>
                              <w:proofErr w:type="spellEnd"/>
                              <w:r>
                                <w:rPr>
                                  <w:rFonts w:ascii="Arial" w:hAnsi="Arial" w:cs="Arial"/>
                                  <w:color w:val="000090"/>
                                  <w:sz w:val="24"/>
                                  <w:szCs w:val="24"/>
                                </w:rPr>
                                <w:t xml:space="preserve"> </w:t>
                              </w:r>
                              <w:proofErr w:type="spellStart"/>
                              <w:r>
                                <w:rPr>
                                  <w:rFonts w:ascii="Arial" w:hAnsi="Arial" w:cs="Arial"/>
                                  <w:color w:val="000090"/>
                                  <w:sz w:val="24"/>
                                  <w:szCs w:val="24"/>
                                </w:rPr>
                                <w:t>después</w:t>
                              </w:r>
                              <w:proofErr w:type="spellEnd"/>
                              <w:r>
                                <w:rPr>
                                  <w:rFonts w:ascii="Arial" w:hAnsi="Arial" w:cs="Arial"/>
                                  <w:color w:val="000090"/>
                                  <w:sz w:val="24"/>
                                  <w:szCs w:val="24"/>
                                </w:rPr>
                                <w:t>.</w:t>
                              </w:r>
                            </w:p>
                            <w:p w14:paraId="22D54645" w14:textId="77777777" w:rsidR="004739DB" w:rsidRDefault="004739DB">
                              <w:pPr>
                                <w:rPr>
                                  <w:rFonts w:ascii="Arial" w:hAnsi="Arial" w:cs="Arial"/>
                                  <w:color w:val="000090"/>
                                  <w:sz w:val="24"/>
                                  <w:szCs w:val="24"/>
                                </w:rPr>
                              </w:pPr>
                            </w:p>
                            <w:p w14:paraId="6AF5892D" w14:textId="77777777" w:rsidR="004739DB" w:rsidRDefault="004D0B85">
                              <w:pPr>
                                <w:rPr>
                                  <w:rFonts w:ascii="Arial" w:hAnsi="Arial" w:cs="Arial"/>
                                  <w:b/>
                                  <w:bCs/>
                                  <w:color w:val="000090"/>
                                  <w:sz w:val="24"/>
                                  <w:szCs w:val="24"/>
                                </w:rPr>
                              </w:pPr>
                              <w:hyperlink r:id="rId12" w:tgtFrame="_blank" w:history="1">
                                <w:proofErr w:type="spellStart"/>
                                <w:r w:rsidR="004739DB">
                                  <w:rPr>
                                    <w:rStyle w:val="Hyperlink"/>
                                    <w:rFonts w:ascii="Arial" w:hAnsi="Arial" w:cs="Arial"/>
                                    <w:b/>
                                    <w:bCs/>
                                    <w:sz w:val="24"/>
                                    <w:szCs w:val="24"/>
                                  </w:rPr>
                                  <w:t>Haga</w:t>
                                </w:r>
                                <w:proofErr w:type="spellEnd"/>
                                <w:r w:rsidR="004739DB">
                                  <w:rPr>
                                    <w:rStyle w:val="Hyperlink"/>
                                    <w:rFonts w:ascii="Arial" w:hAnsi="Arial" w:cs="Arial"/>
                                    <w:b/>
                                    <w:bCs/>
                                    <w:sz w:val="24"/>
                                    <w:szCs w:val="24"/>
                                  </w:rPr>
                                  <w:t xml:space="preserve"> </w:t>
                                </w:r>
                                <w:proofErr w:type="spellStart"/>
                                <w:r w:rsidR="004739DB">
                                  <w:rPr>
                                    <w:rStyle w:val="Hyperlink"/>
                                    <w:rFonts w:ascii="Arial" w:hAnsi="Arial" w:cs="Arial"/>
                                    <w:b/>
                                    <w:bCs/>
                                    <w:sz w:val="24"/>
                                    <w:szCs w:val="24"/>
                                  </w:rPr>
                                  <w:t>clic</w:t>
                                </w:r>
                                <w:proofErr w:type="spellEnd"/>
                                <w:r w:rsidR="004739DB">
                                  <w:rPr>
                                    <w:rStyle w:val="Hyperlink"/>
                                    <w:rFonts w:ascii="Arial" w:hAnsi="Arial" w:cs="Arial"/>
                                    <w:b/>
                                    <w:bCs/>
                                    <w:sz w:val="24"/>
                                    <w:szCs w:val="24"/>
                                  </w:rPr>
                                  <w:t xml:space="preserve"> </w:t>
                                </w:r>
                                <w:proofErr w:type="spellStart"/>
                                <w:r w:rsidR="004739DB">
                                  <w:rPr>
                                    <w:rStyle w:val="Hyperlink"/>
                                    <w:rFonts w:ascii="Arial" w:hAnsi="Arial" w:cs="Arial"/>
                                    <w:b/>
                                    <w:bCs/>
                                    <w:sz w:val="24"/>
                                    <w:szCs w:val="24"/>
                                  </w:rPr>
                                  <w:t>aqui</w:t>
                                </w:r>
                                <w:proofErr w:type="spellEnd"/>
                                <w:r w:rsidR="004739DB">
                                  <w:rPr>
                                    <w:rStyle w:val="Hyperlink"/>
                                    <w:rFonts w:ascii="Arial" w:hAnsi="Arial" w:cs="Arial"/>
                                    <w:b/>
                                    <w:bCs/>
                                    <w:sz w:val="24"/>
                                    <w:szCs w:val="24"/>
                                  </w:rPr>
                                  <w:t xml:space="preserve"> para </w:t>
                                </w:r>
                              </w:hyperlink>
                              <w:proofErr w:type="spellStart"/>
                              <w:r w:rsidR="004739DB">
                                <w:rPr>
                                  <w:rFonts w:ascii="Arial" w:hAnsi="Arial" w:cs="Arial"/>
                                  <w:b/>
                                  <w:bCs/>
                                  <w:color w:val="000090"/>
                                  <w:sz w:val="24"/>
                                  <w:szCs w:val="24"/>
                                </w:rPr>
                                <w:t>información</w:t>
                              </w:r>
                              <w:proofErr w:type="spellEnd"/>
                              <w:r w:rsidR="004739DB">
                                <w:rPr>
                                  <w:rFonts w:ascii="Arial" w:hAnsi="Arial" w:cs="Arial"/>
                                  <w:b/>
                                  <w:bCs/>
                                  <w:color w:val="000090"/>
                                  <w:sz w:val="24"/>
                                  <w:szCs w:val="24"/>
                                </w:rPr>
                                <w:t xml:space="preserve"> </w:t>
                              </w:r>
                              <w:proofErr w:type="spellStart"/>
                              <w:r w:rsidR="004739DB">
                                <w:rPr>
                                  <w:rFonts w:ascii="Arial" w:hAnsi="Arial" w:cs="Arial"/>
                                  <w:b/>
                                  <w:bCs/>
                                  <w:color w:val="000090"/>
                                  <w:sz w:val="24"/>
                                  <w:szCs w:val="24"/>
                                </w:rPr>
                                <w:t>sobre</w:t>
                              </w:r>
                              <w:proofErr w:type="spellEnd"/>
                              <w:r w:rsidR="004739DB">
                                <w:rPr>
                                  <w:rFonts w:ascii="Arial" w:hAnsi="Arial" w:cs="Arial"/>
                                  <w:b/>
                                  <w:bCs/>
                                  <w:color w:val="000090"/>
                                  <w:sz w:val="24"/>
                                  <w:szCs w:val="24"/>
                                </w:rPr>
                                <w:t xml:space="preserve"> las </w:t>
                              </w:r>
                              <w:proofErr w:type="spellStart"/>
                              <w:r w:rsidR="004739DB">
                                <w:rPr>
                                  <w:rFonts w:ascii="Arial" w:hAnsi="Arial" w:cs="Arial"/>
                                  <w:b/>
                                  <w:bCs/>
                                  <w:color w:val="000090"/>
                                  <w:sz w:val="24"/>
                                  <w:szCs w:val="24"/>
                                </w:rPr>
                                <w:t>fases</w:t>
                              </w:r>
                              <w:proofErr w:type="spellEnd"/>
                              <w:r w:rsidR="004739DB">
                                <w:rPr>
                                  <w:rFonts w:ascii="Arial" w:hAnsi="Arial" w:cs="Arial"/>
                                  <w:b/>
                                  <w:bCs/>
                                  <w:color w:val="000090"/>
                                  <w:sz w:val="24"/>
                                  <w:szCs w:val="24"/>
                                </w:rPr>
                                <w:t xml:space="preserve"> de </w:t>
                              </w:r>
                              <w:proofErr w:type="spellStart"/>
                              <w:r w:rsidR="004739DB">
                                <w:rPr>
                                  <w:rFonts w:ascii="Arial" w:hAnsi="Arial" w:cs="Arial"/>
                                  <w:b/>
                                  <w:bCs/>
                                  <w:color w:val="000090"/>
                                  <w:sz w:val="24"/>
                                  <w:szCs w:val="24"/>
                                </w:rPr>
                                <w:t>distribución</w:t>
                              </w:r>
                              <w:proofErr w:type="spellEnd"/>
                              <w:r w:rsidR="004739DB">
                                <w:rPr>
                                  <w:rFonts w:ascii="Arial" w:hAnsi="Arial" w:cs="Arial"/>
                                  <w:b/>
                                  <w:bCs/>
                                  <w:color w:val="000090"/>
                                  <w:sz w:val="24"/>
                                  <w:szCs w:val="24"/>
                                </w:rPr>
                                <w:t xml:space="preserve"> de la </w:t>
                              </w:r>
                              <w:proofErr w:type="spellStart"/>
                              <w:r w:rsidR="004739DB">
                                <w:rPr>
                                  <w:rFonts w:ascii="Arial" w:hAnsi="Arial" w:cs="Arial"/>
                                  <w:b/>
                                  <w:bCs/>
                                  <w:color w:val="000090"/>
                                  <w:sz w:val="24"/>
                                  <w:szCs w:val="24"/>
                                </w:rPr>
                                <w:t>vacuna</w:t>
                              </w:r>
                              <w:proofErr w:type="spellEnd"/>
                              <w:r w:rsidR="004739DB">
                                <w:rPr>
                                  <w:rFonts w:ascii="Arial" w:hAnsi="Arial" w:cs="Arial"/>
                                  <w:b/>
                                  <w:bCs/>
                                  <w:color w:val="000090"/>
                                  <w:sz w:val="24"/>
                                  <w:szCs w:val="24"/>
                                </w:rPr>
                                <w:t>.</w:t>
                              </w:r>
                            </w:p>
                            <w:p w14:paraId="689C6175" w14:textId="77777777" w:rsidR="004739DB" w:rsidRDefault="004739DB">
                              <w:pPr>
                                <w:rPr>
                                  <w:rFonts w:ascii="Arial" w:hAnsi="Arial" w:cs="Arial"/>
                                  <w:color w:val="000090"/>
                                </w:rPr>
                              </w:pPr>
                              <w:r>
                                <w:rPr>
                                  <w:rFonts w:ascii="Arial" w:hAnsi="Arial" w:cs="Arial"/>
                                  <w:color w:val="000090"/>
                                </w:rPr>
                                <w:t> </w:t>
                              </w:r>
                            </w:p>
                            <w:p w14:paraId="5253A4BD" w14:textId="77777777" w:rsidR="004739DB" w:rsidRDefault="004739DB">
                              <w:pPr>
                                <w:rPr>
                                  <w:rFonts w:ascii="Arial" w:hAnsi="Arial" w:cs="Arial"/>
                                  <w:color w:val="000090"/>
                                  <w:sz w:val="24"/>
                                  <w:szCs w:val="24"/>
                                </w:rPr>
                              </w:pPr>
                              <w:r>
                                <w:rPr>
                                  <w:rFonts w:ascii="Arial" w:hAnsi="Arial" w:cs="Arial"/>
                                  <w:color w:val="000090"/>
                                  <w:sz w:val="24"/>
                                  <w:szCs w:val="24"/>
                                </w:rPr>
                                <w:t xml:space="preserve">Es </w:t>
                              </w:r>
                              <w:proofErr w:type="spellStart"/>
                              <w:r>
                                <w:rPr>
                                  <w:rFonts w:ascii="Arial" w:hAnsi="Arial" w:cs="Arial"/>
                                  <w:color w:val="000090"/>
                                  <w:sz w:val="24"/>
                                  <w:szCs w:val="24"/>
                                </w:rPr>
                                <w:t>importante</w:t>
                              </w:r>
                              <w:proofErr w:type="spellEnd"/>
                              <w:r>
                                <w:rPr>
                                  <w:rFonts w:ascii="Arial" w:hAnsi="Arial" w:cs="Arial"/>
                                  <w:color w:val="000090"/>
                                  <w:sz w:val="24"/>
                                  <w:szCs w:val="24"/>
                                </w:rPr>
                                <w:t xml:space="preserve"> saber que, </w:t>
                              </w:r>
                              <w:proofErr w:type="spellStart"/>
                              <w:r>
                                <w:rPr>
                                  <w:rFonts w:ascii="Arial" w:hAnsi="Arial" w:cs="Arial"/>
                                  <w:color w:val="000090"/>
                                  <w:sz w:val="24"/>
                                  <w:szCs w:val="24"/>
                                </w:rPr>
                                <w:t>aunque</w:t>
                              </w:r>
                              <w:proofErr w:type="spellEnd"/>
                              <w:r>
                                <w:rPr>
                                  <w:rFonts w:ascii="Arial" w:hAnsi="Arial" w:cs="Arial"/>
                                  <w:color w:val="000090"/>
                                  <w:sz w:val="24"/>
                                  <w:szCs w:val="24"/>
                                </w:rPr>
                                <w:t xml:space="preserve"> </w:t>
                              </w:r>
                              <w:proofErr w:type="spellStart"/>
                              <w:r>
                                <w:rPr>
                                  <w:rFonts w:ascii="Arial" w:hAnsi="Arial" w:cs="Arial"/>
                                  <w:color w:val="000090"/>
                                  <w:sz w:val="24"/>
                                  <w:szCs w:val="24"/>
                                </w:rPr>
                                <w:t>cualquier</w:t>
                              </w:r>
                              <w:proofErr w:type="spellEnd"/>
                              <w:r>
                                <w:rPr>
                                  <w:rFonts w:ascii="Arial" w:hAnsi="Arial" w:cs="Arial"/>
                                  <w:color w:val="000090"/>
                                  <w:sz w:val="24"/>
                                  <w:szCs w:val="24"/>
                                </w:rPr>
                                <w:t xml:space="preserve"> </w:t>
                              </w:r>
                              <w:proofErr w:type="spellStart"/>
                              <w:r>
                                <w:rPr>
                                  <w:rFonts w:ascii="Arial" w:hAnsi="Arial" w:cs="Arial"/>
                                  <w:color w:val="000090"/>
                                  <w:sz w:val="24"/>
                                  <w:szCs w:val="24"/>
                                </w:rPr>
                                <w:t>residente</w:t>
                              </w:r>
                              <w:proofErr w:type="spellEnd"/>
                              <w:r>
                                <w:rPr>
                                  <w:rFonts w:ascii="Arial" w:hAnsi="Arial" w:cs="Arial"/>
                                  <w:color w:val="000090"/>
                                  <w:sz w:val="24"/>
                                  <w:szCs w:val="24"/>
                                </w:rPr>
                                <w:t xml:space="preserve"> del </w:t>
                              </w:r>
                              <w:proofErr w:type="spellStart"/>
                              <w:r>
                                <w:rPr>
                                  <w:rFonts w:ascii="Arial" w:hAnsi="Arial" w:cs="Arial"/>
                                  <w:color w:val="000090"/>
                                  <w:sz w:val="24"/>
                                  <w:szCs w:val="24"/>
                                </w:rPr>
                                <w:t>condado</w:t>
                              </w:r>
                              <w:proofErr w:type="spellEnd"/>
                              <w:r>
                                <w:rPr>
                                  <w:rFonts w:ascii="Arial" w:hAnsi="Arial" w:cs="Arial"/>
                                  <w:color w:val="000090"/>
                                  <w:sz w:val="24"/>
                                  <w:szCs w:val="24"/>
                                </w:rPr>
                                <w:t xml:space="preserve"> de 65 </w:t>
                              </w:r>
                              <w:proofErr w:type="spellStart"/>
                              <w:r>
                                <w:rPr>
                                  <w:rFonts w:ascii="Arial" w:hAnsi="Arial" w:cs="Arial"/>
                                  <w:color w:val="000090"/>
                                  <w:sz w:val="24"/>
                                  <w:szCs w:val="24"/>
                                </w:rPr>
                                <w:t>años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edad</w:t>
                              </w:r>
                              <w:proofErr w:type="spellEnd"/>
                              <w:r>
                                <w:rPr>
                                  <w:rFonts w:ascii="Arial" w:hAnsi="Arial" w:cs="Arial"/>
                                  <w:color w:val="000090"/>
                                  <w:sz w:val="24"/>
                                  <w:szCs w:val="24"/>
                                </w:rPr>
                                <w:t xml:space="preserve"> o mayor es </w:t>
                              </w:r>
                              <w:proofErr w:type="spellStart"/>
                              <w:r>
                                <w:rPr>
                                  <w:rFonts w:ascii="Arial" w:hAnsi="Arial" w:cs="Arial"/>
                                  <w:color w:val="000090"/>
                                  <w:sz w:val="24"/>
                                  <w:szCs w:val="24"/>
                                </w:rPr>
                                <w:t>elegible</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recibir</w:t>
                              </w:r>
                              <w:proofErr w:type="spellEnd"/>
                              <w:r>
                                <w:rPr>
                                  <w:rFonts w:ascii="Arial" w:hAnsi="Arial" w:cs="Arial"/>
                                  <w:color w:val="000090"/>
                                  <w:sz w:val="24"/>
                                  <w:szCs w:val="24"/>
                                </w:rPr>
                                <w:t xml:space="preserve">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las </w:t>
                              </w:r>
                              <w:proofErr w:type="spellStart"/>
                              <w:r>
                                <w:rPr>
                                  <w:rFonts w:ascii="Arial" w:hAnsi="Arial" w:cs="Arial"/>
                                  <w:color w:val="000090"/>
                                  <w:sz w:val="24"/>
                                  <w:szCs w:val="24"/>
                                </w:rPr>
                                <w:t>citas</w:t>
                              </w:r>
                              <w:proofErr w:type="spellEnd"/>
                              <w:r>
                                <w:rPr>
                                  <w:rFonts w:ascii="Arial" w:hAnsi="Arial" w:cs="Arial"/>
                                  <w:color w:val="000090"/>
                                  <w:sz w:val="24"/>
                                  <w:szCs w:val="24"/>
                                </w:rPr>
                                <w:t xml:space="preserve"> </w:t>
                              </w:r>
                              <w:proofErr w:type="spellStart"/>
                              <w:r>
                                <w:rPr>
                                  <w:rFonts w:ascii="Arial" w:hAnsi="Arial" w:cs="Arial"/>
                                  <w:color w:val="000090"/>
                                  <w:sz w:val="24"/>
                                  <w:szCs w:val="24"/>
                                </w:rPr>
                                <w:t>pueden</w:t>
                              </w:r>
                              <w:proofErr w:type="spellEnd"/>
                              <w:r>
                                <w:rPr>
                                  <w:rFonts w:ascii="Arial" w:hAnsi="Arial" w:cs="Arial"/>
                                  <w:color w:val="000090"/>
                                  <w:sz w:val="24"/>
                                  <w:szCs w:val="24"/>
                                </w:rPr>
                                <w:t xml:space="preserve"> </w:t>
                              </w:r>
                              <w:proofErr w:type="spellStart"/>
                              <w:r>
                                <w:rPr>
                                  <w:rFonts w:ascii="Arial" w:hAnsi="Arial" w:cs="Arial"/>
                                  <w:color w:val="000090"/>
                                  <w:sz w:val="24"/>
                                  <w:szCs w:val="24"/>
                                </w:rPr>
                                <w:t>demorar</w:t>
                              </w:r>
                              <w:proofErr w:type="spellEnd"/>
                              <w:r>
                                <w:rPr>
                                  <w:rFonts w:ascii="Arial" w:hAnsi="Arial" w:cs="Arial"/>
                                  <w:color w:val="000090"/>
                                  <w:sz w:val="24"/>
                                  <w:szCs w:val="24"/>
                                </w:rPr>
                                <w:t xml:space="preserve"> </w:t>
                              </w:r>
                              <w:proofErr w:type="spellStart"/>
                              <w:r>
                                <w:rPr>
                                  <w:rFonts w:ascii="Arial" w:hAnsi="Arial" w:cs="Arial"/>
                                  <w:color w:val="000090"/>
                                  <w:sz w:val="24"/>
                                  <w:szCs w:val="24"/>
                                </w:rPr>
                                <w:t>varias</w:t>
                              </w:r>
                              <w:proofErr w:type="spellEnd"/>
                              <w:r>
                                <w:rPr>
                                  <w:rFonts w:ascii="Arial" w:hAnsi="Arial" w:cs="Arial"/>
                                  <w:color w:val="000090"/>
                                  <w:sz w:val="24"/>
                                  <w:szCs w:val="24"/>
                                </w:rPr>
                                <w:t xml:space="preserve"> </w:t>
                              </w:r>
                              <w:proofErr w:type="spellStart"/>
                              <w:r>
                                <w:rPr>
                                  <w:rFonts w:ascii="Arial" w:hAnsi="Arial" w:cs="Arial"/>
                                  <w:color w:val="000090"/>
                                  <w:sz w:val="24"/>
                                  <w:szCs w:val="24"/>
                                </w:rPr>
                                <w:t>semanas</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algunas</w:t>
                              </w:r>
                              <w:proofErr w:type="spellEnd"/>
                              <w:r>
                                <w:rPr>
                                  <w:rFonts w:ascii="Arial" w:hAnsi="Arial" w:cs="Arial"/>
                                  <w:color w:val="000090"/>
                                  <w:sz w:val="24"/>
                                  <w:szCs w:val="24"/>
                                </w:rPr>
                                <w:t xml:space="preserve"> personas. Los CCHS </w:t>
                              </w:r>
                              <w:proofErr w:type="spellStart"/>
                              <w:r>
                                <w:rPr>
                                  <w:rFonts w:ascii="Arial" w:hAnsi="Arial" w:cs="Arial"/>
                                  <w:color w:val="000090"/>
                                  <w:sz w:val="24"/>
                                  <w:szCs w:val="24"/>
                                </w:rPr>
                                <w:t>están</w:t>
                              </w:r>
                              <w:proofErr w:type="spellEnd"/>
                              <w:r>
                                <w:rPr>
                                  <w:rFonts w:ascii="Arial" w:hAnsi="Arial" w:cs="Arial"/>
                                  <w:color w:val="000090"/>
                                  <w:sz w:val="24"/>
                                  <w:szCs w:val="24"/>
                                </w:rPr>
                                <w:t xml:space="preserve"> </w:t>
                              </w:r>
                              <w:proofErr w:type="spellStart"/>
                              <w:r>
                                <w:rPr>
                                  <w:rFonts w:ascii="Arial" w:hAnsi="Arial" w:cs="Arial"/>
                                  <w:color w:val="000090"/>
                                  <w:sz w:val="24"/>
                                  <w:szCs w:val="24"/>
                                </w:rPr>
                                <w:t>trabajando</w:t>
                              </w:r>
                              <w:proofErr w:type="spellEnd"/>
                              <w:r>
                                <w:rPr>
                                  <w:rFonts w:ascii="Arial" w:hAnsi="Arial" w:cs="Arial"/>
                                  <w:color w:val="000090"/>
                                  <w:sz w:val="24"/>
                                  <w:szCs w:val="24"/>
                                </w:rPr>
                                <w:t xml:space="preserve"> con </w:t>
                              </w:r>
                              <w:proofErr w:type="spellStart"/>
                              <w:r>
                                <w:rPr>
                                  <w:rFonts w:ascii="Arial" w:hAnsi="Arial" w:cs="Arial"/>
                                  <w:color w:val="000090"/>
                                  <w:sz w:val="24"/>
                                  <w:szCs w:val="24"/>
                                </w:rPr>
                                <w:t>diversas</w:t>
                              </w:r>
                              <w:proofErr w:type="spellEnd"/>
                              <w:r>
                                <w:rPr>
                                  <w:rFonts w:ascii="Arial" w:hAnsi="Arial" w:cs="Arial"/>
                                  <w:color w:val="000090"/>
                                  <w:sz w:val="24"/>
                                  <w:szCs w:val="24"/>
                                </w:rPr>
                                <w:t xml:space="preserve"> </w:t>
                              </w:r>
                              <w:proofErr w:type="spellStart"/>
                              <w:r>
                                <w:rPr>
                                  <w:rFonts w:ascii="Arial" w:hAnsi="Arial" w:cs="Arial"/>
                                  <w:color w:val="000090"/>
                                  <w:sz w:val="24"/>
                                  <w:szCs w:val="24"/>
                                </w:rPr>
                                <w:t>organizaciones</w:t>
                              </w:r>
                              <w:proofErr w:type="spellEnd"/>
                              <w:r>
                                <w:rPr>
                                  <w:rFonts w:ascii="Arial" w:hAnsi="Arial" w:cs="Arial"/>
                                  <w:color w:val="000090"/>
                                  <w:sz w:val="24"/>
                                  <w:szCs w:val="24"/>
                                </w:rPr>
                                <w:t xml:space="preserve">, </w:t>
                              </w:r>
                              <w:proofErr w:type="spellStart"/>
                              <w:r>
                                <w:rPr>
                                  <w:rFonts w:ascii="Arial" w:hAnsi="Arial" w:cs="Arial"/>
                                  <w:color w:val="000090"/>
                                  <w:sz w:val="24"/>
                                  <w:szCs w:val="24"/>
                                </w:rPr>
                                <w:t>incluyendo</w:t>
                              </w:r>
                              <w:proofErr w:type="spellEnd"/>
                              <w:r>
                                <w:rPr>
                                  <w:rFonts w:ascii="Arial" w:hAnsi="Arial" w:cs="Arial"/>
                                  <w:color w:val="000090"/>
                                  <w:sz w:val="24"/>
                                  <w:szCs w:val="24"/>
                                </w:rPr>
                                <w:t xml:space="preserve"> </w:t>
                              </w:r>
                              <w:proofErr w:type="spellStart"/>
                              <w:r>
                                <w:rPr>
                                  <w:rFonts w:ascii="Arial" w:hAnsi="Arial" w:cs="Arial"/>
                                  <w:color w:val="000090"/>
                                  <w:sz w:val="24"/>
                                  <w:szCs w:val="24"/>
                                </w:rPr>
                                <w:t>otros</w:t>
                              </w:r>
                              <w:proofErr w:type="spellEnd"/>
                              <w:r>
                                <w:rPr>
                                  <w:rFonts w:ascii="Arial" w:hAnsi="Arial" w:cs="Arial"/>
                                  <w:color w:val="000090"/>
                                  <w:sz w:val="24"/>
                                  <w:szCs w:val="24"/>
                                </w:rPr>
                                <w:t xml:space="preserve"> </w:t>
                              </w:r>
                              <w:proofErr w:type="spellStart"/>
                              <w:r>
                                <w:rPr>
                                  <w:rFonts w:ascii="Arial" w:hAnsi="Arial" w:cs="Arial"/>
                                  <w:color w:val="000090"/>
                                  <w:sz w:val="24"/>
                                  <w:szCs w:val="24"/>
                                </w:rPr>
                                <w:t>proveedores</w:t>
                              </w:r>
                              <w:proofErr w:type="spellEnd"/>
                              <w:r>
                                <w:rPr>
                                  <w:rFonts w:ascii="Arial" w:hAnsi="Arial" w:cs="Arial"/>
                                  <w:color w:val="000090"/>
                                  <w:sz w:val="24"/>
                                  <w:szCs w:val="24"/>
                                </w:rPr>
                                <w:t xml:space="preserve"> de </w:t>
                              </w:r>
                              <w:proofErr w:type="spellStart"/>
                              <w:r>
                                <w:rPr>
                                  <w:rFonts w:ascii="Arial" w:hAnsi="Arial" w:cs="Arial"/>
                                  <w:color w:val="000090"/>
                                  <w:sz w:val="24"/>
                                  <w:szCs w:val="24"/>
                                </w:rPr>
                                <w:t>salud</w:t>
                              </w:r>
                              <w:proofErr w:type="spellEnd"/>
                              <w:r>
                                <w:rPr>
                                  <w:rFonts w:ascii="Arial" w:hAnsi="Arial" w:cs="Arial"/>
                                  <w:color w:val="000090"/>
                                  <w:sz w:val="24"/>
                                  <w:szCs w:val="24"/>
                                </w:rPr>
                                <w:t xml:space="preserve"> </w:t>
                              </w:r>
                              <w:proofErr w:type="spellStart"/>
                              <w:r>
                                <w:rPr>
                                  <w:rFonts w:ascii="Arial" w:hAnsi="Arial" w:cs="Arial"/>
                                  <w:color w:val="000090"/>
                                  <w:sz w:val="24"/>
                                  <w:szCs w:val="24"/>
                                </w:rPr>
                                <w:t>en</w:t>
                              </w:r>
                              <w:proofErr w:type="spellEnd"/>
                              <w:r>
                                <w:rPr>
                                  <w:rFonts w:ascii="Arial" w:hAnsi="Arial" w:cs="Arial"/>
                                  <w:color w:val="000090"/>
                                  <w:sz w:val="24"/>
                                  <w:szCs w:val="24"/>
                                </w:rPr>
                                <w:t xml:space="preserve"> el </w:t>
                              </w:r>
                              <w:proofErr w:type="spellStart"/>
                              <w:r>
                                <w:rPr>
                                  <w:rFonts w:ascii="Arial" w:hAnsi="Arial" w:cs="Arial"/>
                                  <w:color w:val="000090"/>
                                  <w:sz w:val="24"/>
                                  <w:szCs w:val="24"/>
                                </w:rPr>
                                <w:t>condado</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aumentar</w:t>
                              </w:r>
                              <w:proofErr w:type="spellEnd"/>
                              <w:r>
                                <w:rPr>
                                  <w:rFonts w:ascii="Arial" w:hAnsi="Arial" w:cs="Arial"/>
                                  <w:color w:val="000090"/>
                                  <w:sz w:val="24"/>
                                  <w:szCs w:val="24"/>
                                </w:rPr>
                                <w:t xml:space="preserve"> la </w:t>
                              </w:r>
                              <w:proofErr w:type="spellStart"/>
                              <w:r>
                                <w:rPr>
                                  <w:rFonts w:ascii="Arial" w:hAnsi="Arial" w:cs="Arial"/>
                                  <w:color w:val="000090"/>
                                  <w:sz w:val="24"/>
                                  <w:szCs w:val="24"/>
                                </w:rPr>
                                <w:t>capacidad</w:t>
                              </w:r>
                              <w:proofErr w:type="spellEnd"/>
                              <w:r>
                                <w:rPr>
                                  <w:rFonts w:ascii="Arial" w:hAnsi="Arial" w:cs="Arial"/>
                                  <w:color w:val="000090"/>
                                  <w:sz w:val="24"/>
                                  <w:szCs w:val="24"/>
                                </w:rPr>
                                <w:t xml:space="preserve"> a fin de que </w:t>
                              </w:r>
                              <w:proofErr w:type="spellStart"/>
                              <w:r>
                                <w:rPr>
                                  <w:rFonts w:ascii="Arial" w:hAnsi="Arial" w:cs="Arial"/>
                                  <w:color w:val="000090"/>
                                  <w:sz w:val="24"/>
                                  <w:szCs w:val="24"/>
                                </w:rPr>
                                <w:t>todos</w:t>
                              </w:r>
                              <w:proofErr w:type="spellEnd"/>
                              <w:r>
                                <w:rPr>
                                  <w:rFonts w:ascii="Arial" w:hAnsi="Arial" w:cs="Arial"/>
                                  <w:color w:val="000090"/>
                                  <w:sz w:val="24"/>
                                  <w:szCs w:val="24"/>
                                </w:rPr>
                                <w:t xml:space="preserve"> </w:t>
                              </w:r>
                              <w:proofErr w:type="spellStart"/>
                              <w:r>
                                <w:rPr>
                                  <w:rFonts w:ascii="Arial" w:hAnsi="Arial" w:cs="Arial"/>
                                  <w:color w:val="000090"/>
                                  <w:sz w:val="24"/>
                                  <w:szCs w:val="24"/>
                                </w:rPr>
                                <w:t>puedan</w:t>
                              </w:r>
                              <w:proofErr w:type="spellEnd"/>
                              <w:r>
                                <w:rPr>
                                  <w:rFonts w:ascii="Arial" w:hAnsi="Arial" w:cs="Arial"/>
                                  <w:color w:val="000090"/>
                                  <w:sz w:val="24"/>
                                  <w:szCs w:val="24"/>
                                </w:rPr>
                                <w:t xml:space="preserve"> </w:t>
                              </w:r>
                              <w:proofErr w:type="spellStart"/>
                              <w:r>
                                <w:rPr>
                                  <w:rFonts w:ascii="Arial" w:hAnsi="Arial" w:cs="Arial"/>
                                  <w:color w:val="000090"/>
                                  <w:sz w:val="24"/>
                                  <w:szCs w:val="24"/>
                                </w:rPr>
                                <w:t>recibir</w:t>
                              </w:r>
                              <w:proofErr w:type="spellEnd"/>
                              <w:r>
                                <w:rPr>
                                  <w:rFonts w:ascii="Arial" w:hAnsi="Arial" w:cs="Arial"/>
                                  <w:color w:val="000090"/>
                                  <w:sz w:val="24"/>
                                  <w:szCs w:val="24"/>
                                </w:rPr>
                                <w:t xml:space="preserve">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de una </w:t>
                              </w:r>
                              <w:proofErr w:type="spellStart"/>
                              <w:r>
                                <w:rPr>
                                  <w:rFonts w:ascii="Arial" w:hAnsi="Arial" w:cs="Arial"/>
                                  <w:color w:val="000090"/>
                                  <w:sz w:val="24"/>
                                  <w:szCs w:val="24"/>
                                </w:rPr>
                                <w:t>manera</w:t>
                              </w:r>
                              <w:proofErr w:type="spellEnd"/>
                              <w:r>
                                <w:rPr>
                                  <w:rFonts w:ascii="Arial" w:hAnsi="Arial" w:cs="Arial"/>
                                  <w:color w:val="000090"/>
                                  <w:sz w:val="24"/>
                                  <w:szCs w:val="24"/>
                                </w:rPr>
                                <w:t xml:space="preserve"> </w:t>
                              </w:r>
                              <w:proofErr w:type="spellStart"/>
                              <w:r>
                                <w:rPr>
                                  <w:rFonts w:ascii="Arial" w:hAnsi="Arial" w:cs="Arial"/>
                                  <w:color w:val="000090"/>
                                  <w:sz w:val="24"/>
                                  <w:szCs w:val="24"/>
                                </w:rPr>
                                <w:t>más</w:t>
                              </w:r>
                              <w:proofErr w:type="spellEnd"/>
                              <w:r>
                                <w:rPr>
                                  <w:rFonts w:ascii="Arial" w:hAnsi="Arial" w:cs="Arial"/>
                                  <w:color w:val="000090"/>
                                  <w:sz w:val="24"/>
                                  <w:szCs w:val="24"/>
                                </w:rPr>
                                <w:t xml:space="preserve"> </w:t>
                              </w:r>
                              <w:proofErr w:type="spellStart"/>
                              <w:r>
                                <w:rPr>
                                  <w:rFonts w:ascii="Arial" w:hAnsi="Arial" w:cs="Arial"/>
                                  <w:color w:val="000090"/>
                                  <w:sz w:val="24"/>
                                  <w:szCs w:val="24"/>
                                </w:rPr>
                                <w:t>rápida</w:t>
                              </w:r>
                              <w:proofErr w:type="spellEnd"/>
                              <w:r>
                                <w:rPr>
                                  <w:rFonts w:ascii="Arial" w:hAnsi="Arial" w:cs="Arial"/>
                                  <w:color w:val="000090"/>
                                  <w:sz w:val="24"/>
                                  <w:szCs w:val="24"/>
                                </w:rPr>
                                <w:t xml:space="preserve">. </w:t>
                              </w:r>
                              <w:proofErr w:type="spellStart"/>
                              <w:r>
                                <w:rPr>
                                  <w:rFonts w:ascii="Arial" w:hAnsi="Arial" w:cs="Arial"/>
                                  <w:color w:val="000090"/>
                                  <w:sz w:val="24"/>
                                  <w:szCs w:val="24"/>
                                </w:rPr>
                                <w:t>Responderemos</w:t>
                              </w:r>
                              <w:proofErr w:type="spellEnd"/>
                              <w:r>
                                <w:rPr>
                                  <w:rFonts w:ascii="Arial" w:hAnsi="Arial" w:cs="Arial"/>
                                  <w:color w:val="000090"/>
                                  <w:sz w:val="24"/>
                                  <w:szCs w:val="24"/>
                                </w:rPr>
                                <w:t xml:space="preserve"> </w:t>
                              </w:r>
                              <w:proofErr w:type="spellStart"/>
                              <w:r>
                                <w:rPr>
                                  <w:rFonts w:ascii="Arial" w:hAnsi="Arial" w:cs="Arial"/>
                                  <w:color w:val="000090"/>
                                  <w:sz w:val="24"/>
                                  <w:szCs w:val="24"/>
                                </w:rPr>
                                <w:t>rápidamente</w:t>
                              </w:r>
                              <w:proofErr w:type="spellEnd"/>
                              <w:r>
                                <w:rPr>
                                  <w:rFonts w:ascii="Arial" w:hAnsi="Arial" w:cs="Arial"/>
                                  <w:color w:val="000090"/>
                                  <w:sz w:val="24"/>
                                  <w:szCs w:val="24"/>
                                </w:rPr>
                                <w:t xml:space="preserve"> a </w:t>
                              </w:r>
                              <w:proofErr w:type="spellStart"/>
                              <w:r>
                                <w:rPr>
                                  <w:rFonts w:ascii="Arial" w:hAnsi="Arial" w:cs="Arial"/>
                                  <w:color w:val="000090"/>
                                  <w:sz w:val="24"/>
                                  <w:szCs w:val="24"/>
                                </w:rPr>
                                <w:t>su</w:t>
                              </w:r>
                              <w:proofErr w:type="spellEnd"/>
                              <w:r>
                                <w:rPr>
                                  <w:rFonts w:ascii="Arial" w:hAnsi="Arial" w:cs="Arial"/>
                                  <w:color w:val="000090"/>
                                  <w:sz w:val="24"/>
                                  <w:szCs w:val="24"/>
                                </w:rPr>
                                <w:t xml:space="preserve"> </w:t>
                              </w:r>
                              <w:proofErr w:type="spellStart"/>
                              <w:r>
                                <w:rPr>
                                  <w:rFonts w:ascii="Arial" w:hAnsi="Arial" w:cs="Arial"/>
                                  <w:color w:val="000090"/>
                                  <w:sz w:val="24"/>
                                  <w:szCs w:val="24"/>
                                </w:rPr>
                                <w:t>solicitud</w:t>
                              </w:r>
                              <w:proofErr w:type="spellEnd"/>
                              <w:r>
                                <w:rPr>
                                  <w:rFonts w:ascii="Arial" w:hAnsi="Arial" w:cs="Arial"/>
                                  <w:color w:val="000090"/>
                                  <w:sz w:val="24"/>
                                  <w:szCs w:val="24"/>
                                </w:rPr>
                                <w:t xml:space="preserve"> y le </w:t>
                              </w:r>
                              <w:proofErr w:type="spellStart"/>
                              <w:r>
                                <w:rPr>
                                  <w:rFonts w:ascii="Arial" w:hAnsi="Arial" w:cs="Arial"/>
                                  <w:color w:val="000090"/>
                                  <w:sz w:val="24"/>
                                  <w:szCs w:val="24"/>
                                </w:rPr>
                                <w:t>enviaremos</w:t>
                              </w:r>
                              <w:proofErr w:type="spellEnd"/>
                              <w:r>
                                <w:rPr>
                                  <w:rFonts w:ascii="Arial" w:hAnsi="Arial" w:cs="Arial"/>
                                  <w:color w:val="000090"/>
                                  <w:sz w:val="24"/>
                                  <w:szCs w:val="24"/>
                                </w:rPr>
                                <w:t xml:space="preserve"> un email con </w:t>
                              </w:r>
                              <w:proofErr w:type="spellStart"/>
                              <w:r>
                                <w:rPr>
                                  <w:rFonts w:ascii="Arial" w:hAnsi="Arial" w:cs="Arial"/>
                                  <w:color w:val="000090"/>
                                  <w:sz w:val="24"/>
                                  <w:szCs w:val="24"/>
                                </w:rPr>
                                <w:t>más</w:t>
                              </w:r>
                              <w:proofErr w:type="spellEnd"/>
                              <w:r>
                                <w:rPr>
                                  <w:rFonts w:ascii="Arial" w:hAnsi="Arial" w:cs="Arial"/>
                                  <w:color w:val="000090"/>
                                  <w:sz w:val="24"/>
                                  <w:szCs w:val="24"/>
                                </w:rPr>
                                <w:t xml:space="preserve"> </w:t>
                              </w:r>
                              <w:proofErr w:type="spellStart"/>
                              <w:r>
                                <w:rPr>
                                  <w:rFonts w:ascii="Arial" w:hAnsi="Arial" w:cs="Arial"/>
                                  <w:color w:val="000090"/>
                                  <w:sz w:val="24"/>
                                  <w:szCs w:val="24"/>
                                </w:rPr>
                                <w:t>información</w:t>
                              </w:r>
                              <w:proofErr w:type="spellEnd"/>
                              <w:r>
                                <w:rPr>
                                  <w:rFonts w:ascii="Arial" w:hAnsi="Arial" w:cs="Arial"/>
                                  <w:color w:val="000090"/>
                                  <w:sz w:val="24"/>
                                  <w:szCs w:val="24"/>
                                </w:rPr>
                                <w:t>.</w:t>
                              </w:r>
                            </w:p>
                            <w:p w14:paraId="6DE3BB54" w14:textId="77777777" w:rsidR="004739DB" w:rsidRDefault="004739DB">
                              <w:pPr>
                                <w:rPr>
                                  <w:rFonts w:ascii="Arial" w:hAnsi="Arial" w:cs="Arial"/>
                                  <w:color w:val="000090"/>
                                  <w:sz w:val="24"/>
                                  <w:szCs w:val="24"/>
                                </w:rPr>
                              </w:pPr>
                              <w:r>
                                <w:rPr>
                                  <w:rFonts w:ascii="Arial" w:hAnsi="Arial" w:cs="Arial"/>
                                  <w:color w:val="000090"/>
                                  <w:sz w:val="24"/>
                                  <w:szCs w:val="24"/>
                                </w:rPr>
                                <w:t> </w:t>
                              </w:r>
                            </w:p>
                            <w:p w14:paraId="54966918" w14:textId="77777777" w:rsidR="004739DB" w:rsidRDefault="004739DB">
                              <w:pPr>
                                <w:rPr>
                                  <w:rFonts w:ascii="Arial" w:hAnsi="Arial" w:cs="Arial"/>
                                  <w:color w:val="000090"/>
                                  <w:sz w:val="24"/>
                                  <w:szCs w:val="24"/>
                                </w:rPr>
                              </w:pPr>
                              <w:proofErr w:type="spellStart"/>
                              <w:r>
                                <w:rPr>
                                  <w:rStyle w:val="Strong"/>
                                  <w:rFonts w:ascii="Arial" w:hAnsi="Arial" w:cs="Arial"/>
                                  <w:color w:val="000090"/>
                                  <w:sz w:val="24"/>
                                  <w:szCs w:val="24"/>
                                </w:rPr>
                                <w:t>Haga</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clic</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en</w:t>
                              </w:r>
                              <w:proofErr w:type="spellEnd"/>
                              <w:r>
                                <w:rPr>
                                  <w:rStyle w:val="Strong"/>
                                  <w:rFonts w:ascii="Arial" w:hAnsi="Arial" w:cs="Arial"/>
                                  <w:color w:val="000090"/>
                                  <w:sz w:val="24"/>
                                  <w:szCs w:val="24"/>
                                </w:rPr>
                                <w:t xml:space="preserve"> el </w:t>
                              </w:r>
                              <w:proofErr w:type="spellStart"/>
                              <w:r>
                                <w:rPr>
                                  <w:rStyle w:val="Strong"/>
                                  <w:rFonts w:ascii="Arial" w:hAnsi="Arial" w:cs="Arial"/>
                                  <w:color w:val="000090"/>
                                  <w:sz w:val="24"/>
                                  <w:szCs w:val="24"/>
                                </w:rPr>
                                <w:t>botón</w:t>
                              </w:r>
                              <w:proofErr w:type="spellEnd"/>
                              <w:r>
                                <w:rPr>
                                  <w:rStyle w:val="Strong"/>
                                  <w:rFonts w:ascii="Arial" w:hAnsi="Arial" w:cs="Arial"/>
                                  <w:color w:val="000090"/>
                                  <w:sz w:val="24"/>
                                  <w:szCs w:val="24"/>
                                </w:rPr>
                                <w:t> </w:t>
                              </w:r>
                              <w:proofErr w:type="spellStart"/>
                              <w:r>
                                <w:rPr>
                                  <w:rStyle w:val="Strong"/>
                                  <w:rFonts w:ascii="Arial" w:hAnsi="Arial" w:cs="Arial"/>
                                  <w:color w:val="000090"/>
                                  <w:sz w:val="24"/>
                                  <w:szCs w:val="24"/>
                                </w:rPr>
                                <w:fldChar w:fldCharType="begin"/>
                              </w:r>
                              <w:r>
                                <w:rPr>
                                  <w:rStyle w:val="Strong"/>
                                  <w:rFonts w:ascii="Arial" w:hAnsi="Arial" w:cs="Arial"/>
                                  <w:color w:val="000090"/>
                                  <w:sz w:val="24"/>
                                  <w:szCs w:val="24"/>
                                </w:rPr>
                                <w:instrText xml:space="preserve"> HYPERLINK "http://r20.rs6.net/tn.jsp?f=001H9p0QTBUeGuYrs1hgF-xuvS9XPFE3IB7Ie8fVvFf9CJVNVuPDLXQFwEWjzFKepFYyF4xwWR25r53rth3j1-T0rvzpUEtiGh_3hJ4ba5PTq3mgDKJO6VvXlc5_9JC0uCsvmdmnyPnr0je1mVxm7F4iPNhpTF6HEw5CfSSzt7t5cZlpeVmdQVA5rwDV727UBkjaVmBisXK7ls=&amp;c=Ac4nAPJ6m2JGLh-OomZ1gZcpquWFwcPidzeaerhjEwswzaqDFs41Yg==&amp;ch=NA9Fk0MIIfaTNB3gc5dQR8F7nB8BBK7Ck29D2SaSE5gNv78_A8l4Zw==" \t "_blank" </w:instrText>
                              </w:r>
                              <w:r>
                                <w:rPr>
                                  <w:rStyle w:val="Strong"/>
                                  <w:rFonts w:ascii="Arial" w:hAnsi="Arial" w:cs="Arial"/>
                                  <w:color w:val="000090"/>
                                  <w:sz w:val="24"/>
                                  <w:szCs w:val="24"/>
                                </w:rPr>
                                <w:fldChar w:fldCharType="separate"/>
                              </w:r>
                              <w:r>
                                <w:rPr>
                                  <w:rStyle w:val="Hyperlink"/>
                                  <w:rFonts w:ascii="Arial" w:hAnsi="Arial" w:cs="Arial"/>
                                  <w:b/>
                                  <w:bCs/>
                                  <w:sz w:val="24"/>
                                  <w:szCs w:val="24"/>
                                </w:rPr>
                                <w:t>Vacuna</w:t>
                              </w:r>
                              <w:proofErr w:type="spellEnd"/>
                              <w:r>
                                <w:rPr>
                                  <w:rStyle w:val="Strong"/>
                                  <w:rFonts w:ascii="Arial" w:hAnsi="Arial" w:cs="Arial"/>
                                  <w:color w:val="000090"/>
                                  <w:sz w:val="24"/>
                                  <w:szCs w:val="24"/>
                                </w:rPr>
                                <w:fldChar w:fldCharType="end"/>
                              </w:r>
                              <w:r>
                                <w:rPr>
                                  <w:rStyle w:val="Strong"/>
                                  <w:rFonts w:ascii="Arial" w:hAnsi="Arial" w:cs="Arial"/>
                                  <w:color w:val="000090"/>
                                  <w:sz w:val="24"/>
                                  <w:szCs w:val="24"/>
                                </w:rPr>
                                <w:t xml:space="preserve"> para </w:t>
                              </w:r>
                              <w:proofErr w:type="spellStart"/>
                              <w:r>
                                <w:rPr>
                                  <w:rStyle w:val="Strong"/>
                                  <w:rFonts w:ascii="Arial" w:hAnsi="Arial" w:cs="Arial"/>
                                  <w:color w:val="000090"/>
                                  <w:sz w:val="24"/>
                                  <w:szCs w:val="24"/>
                                </w:rPr>
                                <w:t>obtener</w:t>
                              </w:r>
                              <w:proofErr w:type="spellEnd"/>
                              <w:r>
                                <w:rPr>
                                  <w:rStyle w:val="Strong"/>
                                  <w:rFonts w:ascii="Arial" w:hAnsi="Arial" w:cs="Arial"/>
                                  <w:color w:val="000090"/>
                                  <w:sz w:val="24"/>
                                  <w:szCs w:val="24"/>
                                </w:rPr>
                                <w:t xml:space="preserve"> la </w:t>
                              </w:r>
                              <w:proofErr w:type="spellStart"/>
                              <w:r>
                                <w:rPr>
                                  <w:rStyle w:val="Strong"/>
                                  <w:rFonts w:ascii="Arial" w:hAnsi="Arial" w:cs="Arial"/>
                                  <w:color w:val="000090"/>
                                  <w:sz w:val="24"/>
                                  <w:szCs w:val="24"/>
                                </w:rPr>
                                <w:t>información</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en</w:t>
                              </w:r>
                              <w:proofErr w:type="spellEnd"/>
                              <w:r>
                                <w:rPr>
                                  <w:rStyle w:val="Strong"/>
                                  <w:rFonts w:ascii="Arial" w:hAnsi="Arial" w:cs="Arial"/>
                                  <w:color w:val="000090"/>
                                  <w:sz w:val="24"/>
                                  <w:szCs w:val="24"/>
                                </w:rPr>
                                <w:t xml:space="preserve"> </w:t>
                              </w:r>
                              <w:proofErr w:type="spellStart"/>
                              <w:r>
                                <w:rPr>
                                  <w:rStyle w:val="Strong"/>
                                  <w:rFonts w:ascii="Arial" w:hAnsi="Arial" w:cs="Arial"/>
                                  <w:color w:val="000090"/>
                                  <w:sz w:val="24"/>
                                  <w:szCs w:val="24"/>
                                </w:rPr>
                                <w:t>español</w:t>
                              </w:r>
                              <w:proofErr w:type="spellEnd"/>
                              <w:r>
                                <w:rPr>
                                  <w:rStyle w:val="Strong"/>
                                  <w:rFonts w:ascii="Arial" w:hAnsi="Arial" w:cs="Arial"/>
                                  <w:color w:val="000090"/>
                                  <w:sz w:val="24"/>
                                  <w:szCs w:val="24"/>
                                </w:rPr>
                                <w:t>.</w:t>
                              </w:r>
                            </w:p>
                            <w:p w14:paraId="294AA6FF" w14:textId="77777777" w:rsidR="004739DB" w:rsidRDefault="004739DB">
                              <w:pPr>
                                <w:rPr>
                                  <w:rFonts w:ascii="Arial" w:hAnsi="Arial" w:cs="Arial"/>
                                  <w:color w:val="000090"/>
                                  <w:sz w:val="24"/>
                                  <w:szCs w:val="24"/>
                                </w:rPr>
                              </w:pPr>
                            </w:p>
                            <w:p w14:paraId="2FF53FFB" w14:textId="77777777" w:rsidR="004739DB" w:rsidRDefault="004739DB">
                              <w:pPr>
                                <w:rPr>
                                  <w:rFonts w:ascii="Arial" w:hAnsi="Arial" w:cs="Arial"/>
                                  <w:color w:val="000090"/>
                                  <w:sz w:val="24"/>
                                  <w:szCs w:val="24"/>
                                </w:rPr>
                              </w:pPr>
                              <w:r>
                                <w:rPr>
                                  <w:rFonts w:ascii="Arial" w:hAnsi="Arial" w:cs="Arial"/>
                                  <w:color w:val="000090"/>
                                  <w:sz w:val="24"/>
                                  <w:szCs w:val="24"/>
                                </w:rPr>
                                <w:t xml:space="preserve">Si </w:t>
                              </w:r>
                              <w:proofErr w:type="spellStart"/>
                              <w:r>
                                <w:rPr>
                                  <w:rFonts w:ascii="Arial" w:hAnsi="Arial" w:cs="Arial"/>
                                  <w:color w:val="000090"/>
                                  <w:sz w:val="24"/>
                                  <w:szCs w:val="24"/>
                                </w:rPr>
                                <w:t>usted</w:t>
                              </w:r>
                              <w:proofErr w:type="spellEnd"/>
                              <w:r>
                                <w:rPr>
                                  <w:rFonts w:ascii="Arial" w:hAnsi="Arial" w:cs="Arial"/>
                                  <w:color w:val="000090"/>
                                  <w:sz w:val="24"/>
                                  <w:szCs w:val="24"/>
                                </w:rPr>
                                <w:t xml:space="preserve"> </w:t>
                              </w:r>
                              <w:proofErr w:type="spellStart"/>
                              <w:r>
                                <w:rPr>
                                  <w:rFonts w:ascii="Arial" w:hAnsi="Arial" w:cs="Arial"/>
                                  <w:color w:val="000090"/>
                                  <w:sz w:val="24"/>
                                  <w:szCs w:val="24"/>
                                </w:rPr>
                                <w:t>tiene</w:t>
                              </w:r>
                              <w:proofErr w:type="spellEnd"/>
                              <w:r>
                                <w:rPr>
                                  <w:rFonts w:ascii="Arial" w:hAnsi="Arial" w:cs="Arial"/>
                                  <w:color w:val="000090"/>
                                  <w:sz w:val="24"/>
                                  <w:szCs w:val="24"/>
                                </w:rPr>
                                <w:t xml:space="preserve"> </w:t>
                              </w:r>
                              <w:proofErr w:type="spellStart"/>
                              <w:r>
                                <w:rPr>
                                  <w:rFonts w:ascii="Arial" w:hAnsi="Arial" w:cs="Arial"/>
                                  <w:color w:val="000090"/>
                                  <w:sz w:val="24"/>
                                  <w:szCs w:val="24"/>
                                </w:rPr>
                                <w:t>alguna</w:t>
                              </w:r>
                              <w:proofErr w:type="spellEnd"/>
                              <w:r>
                                <w:rPr>
                                  <w:rFonts w:ascii="Arial" w:hAnsi="Arial" w:cs="Arial"/>
                                  <w:color w:val="000090"/>
                                  <w:sz w:val="24"/>
                                  <w:szCs w:val="24"/>
                                </w:rPr>
                                <w:t xml:space="preserve"> </w:t>
                              </w:r>
                              <w:proofErr w:type="spellStart"/>
                              <w:r>
                                <w:rPr>
                                  <w:rFonts w:ascii="Arial" w:hAnsi="Arial" w:cs="Arial"/>
                                  <w:color w:val="000090"/>
                                  <w:sz w:val="24"/>
                                  <w:szCs w:val="24"/>
                                </w:rPr>
                                <w:t>duda</w:t>
                              </w:r>
                              <w:proofErr w:type="spellEnd"/>
                              <w:r>
                                <w:rPr>
                                  <w:rFonts w:ascii="Arial" w:hAnsi="Arial" w:cs="Arial"/>
                                  <w:color w:val="000090"/>
                                  <w:sz w:val="24"/>
                                  <w:szCs w:val="24"/>
                                </w:rPr>
                                <w:t xml:space="preserve"> </w:t>
                              </w:r>
                              <w:proofErr w:type="spellStart"/>
                              <w:r>
                                <w:rPr>
                                  <w:rFonts w:ascii="Arial" w:hAnsi="Arial" w:cs="Arial"/>
                                  <w:color w:val="000090"/>
                                  <w:sz w:val="24"/>
                                  <w:szCs w:val="24"/>
                                </w:rPr>
                                <w:t>sobre</w:t>
                              </w:r>
                              <w:proofErr w:type="spellEnd"/>
                              <w:r>
                                <w:rPr>
                                  <w:rFonts w:ascii="Arial" w:hAnsi="Arial" w:cs="Arial"/>
                                  <w:color w:val="000090"/>
                                  <w:sz w:val="24"/>
                                  <w:szCs w:val="24"/>
                                </w:rPr>
                                <w:t xml:space="preserve"> la </w:t>
                              </w:r>
                              <w:proofErr w:type="spellStart"/>
                              <w:r>
                                <w:rPr>
                                  <w:rFonts w:ascii="Arial" w:hAnsi="Arial" w:cs="Arial"/>
                                  <w:color w:val="000090"/>
                                  <w:sz w:val="24"/>
                                  <w:szCs w:val="24"/>
                                </w:rPr>
                                <w:t>vacuna</w:t>
                              </w:r>
                              <w:proofErr w:type="spellEnd"/>
                              <w:r>
                                <w:rPr>
                                  <w:rFonts w:ascii="Arial" w:hAnsi="Arial" w:cs="Arial"/>
                                  <w:color w:val="000090"/>
                                  <w:sz w:val="24"/>
                                  <w:szCs w:val="24"/>
                                </w:rPr>
                                <w:t xml:space="preserve"> contra el COVID-19, </w:t>
                              </w:r>
                              <w:proofErr w:type="spellStart"/>
                              <w:r>
                                <w:rPr>
                                  <w:rFonts w:ascii="Arial" w:hAnsi="Arial" w:cs="Arial"/>
                                  <w:color w:val="000090"/>
                                  <w:sz w:val="24"/>
                                  <w:szCs w:val="24"/>
                                </w:rPr>
                                <w:t>llame</w:t>
                              </w:r>
                              <w:proofErr w:type="spellEnd"/>
                              <w:r>
                                <w:rPr>
                                  <w:rFonts w:ascii="Arial" w:hAnsi="Arial" w:cs="Arial"/>
                                  <w:color w:val="000090"/>
                                  <w:sz w:val="24"/>
                                  <w:szCs w:val="24"/>
                                </w:rPr>
                                <w:t xml:space="preserve"> al 1-844-729-8410 </w:t>
                              </w:r>
                              <w:proofErr w:type="spellStart"/>
                              <w:r>
                                <w:rPr>
                                  <w:rFonts w:ascii="Arial" w:hAnsi="Arial" w:cs="Arial"/>
                                  <w:color w:val="000090"/>
                                  <w:sz w:val="24"/>
                                  <w:szCs w:val="24"/>
                                </w:rPr>
                                <w:t>todos</w:t>
                              </w:r>
                              <w:proofErr w:type="spellEnd"/>
                              <w:r>
                                <w:rPr>
                                  <w:rFonts w:ascii="Arial" w:hAnsi="Arial" w:cs="Arial"/>
                                  <w:color w:val="000090"/>
                                  <w:sz w:val="24"/>
                                  <w:szCs w:val="24"/>
                                </w:rPr>
                                <w:t xml:space="preserve"> los días de 8 a.m. </w:t>
                              </w:r>
                              <w:proofErr w:type="spellStart"/>
                              <w:r>
                                <w:rPr>
                                  <w:rFonts w:ascii="Arial" w:hAnsi="Arial" w:cs="Arial"/>
                                  <w:color w:val="000090"/>
                                  <w:sz w:val="24"/>
                                  <w:szCs w:val="24"/>
                                </w:rPr>
                                <w:t>a</w:t>
                              </w:r>
                              <w:proofErr w:type="spellEnd"/>
                              <w:r>
                                <w:rPr>
                                  <w:rFonts w:ascii="Arial" w:hAnsi="Arial" w:cs="Arial"/>
                                  <w:color w:val="000090"/>
                                  <w:sz w:val="24"/>
                                  <w:szCs w:val="24"/>
                                </w:rPr>
                                <w:t xml:space="preserve"> 5 p.m. Este </w:t>
                              </w:r>
                              <w:proofErr w:type="spellStart"/>
                              <w:r>
                                <w:rPr>
                                  <w:rFonts w:ascii="Arial" w:hAnsi="Arial" w:cs="Arial"/>
                                  <w:color w:val="000090"/>
                                  <w:sz w:val="24"/>
                                  <w:szCs w:val="24"/>
                                </w:rPr>
                                <w:t>centro</w:t>
                              </w:r>
                              <w:proofErr w:type="spellEnd"/>
                              <w:r>
                                <w:rPr>
                                  <w:rFonts w:ascii="Arial" w:hAnsi="Arial" w:cs="Arial"/>
                                  <w:color w:val="000090"/>
                                  <w:sz w:val="24"/>
                                  <w:szCs w:val="24"/>
                                </w:rPr>
                                <w:t xml:space="preserve"> de </w:t>
                              </w:r>
                              <w:proofErr w:type="spellStart"/>
                              <w:r>
                                <w:rPr>
                                  <w:rFonts w:ascii="Arial" w:hAnsi="Arial" w:cs="Arial"/>
                                  <w:color w:val="000090"/>
                                  <w:sz w:val="24"/>
                                  <w:szCs w:val="24"/>
                                </w:rPr>
                                <w:t>llamadas</w:t>
                              </w:r>
                              <w:proofErr w:type="spellEnd"/>
                              <w:r>
                                <w:rPr>
                                  <w:rFonts w:ascii="Arial" w:hAnsi="Arial" w:cs="Arial"/>
                                  <w:color w:val="000090"/>
                                  <w:sz w:val="24"/>
                                  <w:szCs w:val="24"/>
                                </w:rPr>
                                <w:t xml:space="preserve"> no </w:t>
                              </w:r>
                              <w:proofErr w:type="spellStart"/>
                              <w:r>
                                <w:rPr>
                                  <w:rFonts w:ascii="Arial" w:hAnsi="Arial" w:cs="Arial"/>
                                  <w:color w:val="000090"/>
                                  <w:sz w:val="24"/>
                                  <w:szCs w:val="24"/>
                                </w:rPr>
                                <w:t>puede</w:t>
                              </w:r>
                              <w:proofErr w:type="spellEnd"/>
                              <w:r>
                                <w:rPr>
                                  <w:rFonts w:ascii="Arial" w:hAnsi="Arial" w:cs="Arial"/>
                                  <w:color w:val="000090"/>
                                  <w:sz w:val="24"/>
                                  <w:szCs w:val="24"/>
                                </w:rPr>
                                <w:t xml:space="preserve"> </w:t>
                              </w:r>
                              <w:proofErr w:type="spellStart"/>
                              <w:r>
                                <w:rPr>
                                  <w:rFonts w:ascii="Arial" w:hAnsi="Arial" w:cs="Arial"/>
                                  <w:color w:val="000090"/>
                                  <w:sz w:val="24"/>
                                  <w:szCs w:val="24"/>
                                </w:rPr>
                                <w:t>ayudarle</w:t>
                              </w:r>
                              <w:proofErr w:type="spellEnd"/>
                              <w:r>
                                <w:rPr>
                                  <w:rFonts w:ascii="Arial" w:hAnsi="Arial" w:cs="Arial"/>
                                  <w:color w:val="000090"/>
                                  <w:sz w:val="24"/>
                                  <w:szCs w:val="24"/>
                                </w:rPr>
                                <w:t xml:space="preserve"> a </w:t>
                              </w:r>
                              <w:proofErr w:type="spellStart"/>
                              <w:r>
                                <w:rPr>
                                  <w:rFonts w:ascii="Arial" w:hAnsi="Arial" w:cs="Arial"/>
                                  <w:color w:val="000090"/>
                                  <w:sz w:val="24"/>
                                  <w:szCs w:val="24"/>
                                </w:rPr>
                                <w:t>programar</w:t>
                              </w:r>
                              <w:proofErr w:type="spellEnd"/>
                              <w:r>
                                <w:rPr>
                                  <w:rFonts w:ascii="Arial" w:hAnsi="Arial" w:cs="Arial"/>
                                  <w:color w:val="000090"/>
                                  <w:sz w:val="24"/>
                                  <w:szCs w:val="24"/>
                                </w:rPr>
                                <w:t xml:space="preserve"> una </w:t>
                              </w:r>
                              <w:proofErr w:type="spellStart"/>
                              <w:r>
                                <w:rPr>
                                  <w:rFonts w:ascii="Arial" w:hAnsi="Arial" w:cs="Arial"/>
                                  <w:color w:val="000090"/>
                                  <w:sz w:val="24"/>
                                  <w:szCs w:val="24"/>
                                </w:rPr>
                                <w:t>cita</w:t>
                              </w:r>
                              <w:proofErr w:type="spellEnd"/>
                              <w:r>
                                <w:rPr>
                                  <w:rFonts w:ascii="Arial" w:hAnsi="Arial" w:cs="Arial"/>
                                  <w:color w:val="000090"/>
                                  <w:sz w:val="24"/>
                                  <w:szCs w:val="24"/>
                                </w:rPr>
                                <w:t xml:space="preserve"> para </w:t>
                              </w:r>
                              <w:proofErr w:type="spellStart"/>
                              <w:r>
                                <w:rPr>
                                  <w:rFonts w:ascii="Arial" w:hAnsi="Arial" w:cs="Arial"/>
                                  <w:color w:val="000090"/>
                                  <w:sz w:val="24"/>
                                  <w:szCs w:val="24"/>
                                </w:rPr>
                                <w:t>recibir</w:t>
                              </w:r>
                              <w:proofErr w:type="spellEnd"/>
                              <w:r>
                                <w:rPr>
                                  <w:rFonts w:ascii="Arial" w:hAnsi="Arial" w:cs="Arial"/>
                                  <w:color w:val="000090"/>
                                  <w:sz w:val="24"/>
                                  <w:szCs w:val="24"/>
                                </w:rPr>
                                <w:t xml:space="preserve"> la </w:t>
                              </w:r>
                              <w:proofErr w:type="spellStart"/>
                              <w:r>
                                <w:rPr>
                                  <w:rFonts w:ascii="Arial" w:hAnsi="Arial" w:cs="Arial"/>
                                  <w:color w:val="000090"/>
                                  <w:sz w:val="24"/>
                                  <w:szCs w:val="24"/>
                                </w:rPr>
                                <w:t>vacuna</w:t>
                              </w:r>
                              <w:proofErr w:type="spellEnd"/>
                              <w:r>
                                <w:rPr>
                                  <w:rFonts w:ascii="Arial" w:hAnsi="Arial" w:cs="Arial"/>
                                  <w:color w:val="000090"/>
                                  <w:sz w:val="24"/>
                                  <w:szCs w:val="24"/>
                                </w:rPr>
                                <w:t>.</w:t>
                              </w:r>
                            </w:p>
                            <w:p w14:paraId="6EA454A0" w14:textId="77777777" w:rsidR="004739DB" w:rsidRDefault="004739DB">
                              <w:pPr>
                                <w:rPr>
                                  <w:rFonts w:ascii="Arial" w:hAnsi="Arial" w:cs="Arial"/>
                                  <w:color w:val="000090"/>
                                </w:rPr>
                              </w:pPr>
                              <w:r>
                                <w:rPr>
                                  <w:rFonts w:ascii="Arial" w:hAnsi="Arial" w:cs="Arial"/>
                                  <w:noProof/>
                                  <w:color w:val="000090"/>
                                </w:rPr>
                                <w:drawing>
                                  <wp:inline distT="0" distB="0" distL="0" distR="0" wp14:anchorId="0D0CB391" wp14:editId="3B518ABB">
                                    <wp:extent cx="1181100" cy="885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p w14:paraId="314F732A" w14:textId="77777777" w:rsidR="004739DB" w:rsidRDefault="004739DB">
                              <w:pPr>
                                <w:spacing w:after="240"/>
                                <w:jc w:val="center"/>
                                <w:rPr>
                                  <w:rFonts w:ascii="Arial" w:hAnsi="Arial" w:cs="Arial"/>
                                  <w:color w:val="000090"/>
                                </w:rPr>
                              </w:pPr>
                              <w:r>
                                <w:rPr>
                                  <w:rFonts w:ascii="Arial" w:hAnsi="Arial" w:cs="Arial"/>
                                  <w:noProof/>
                                  <w:color w:val="000090"/>
                                </w:rPr>
                                <w:drawing>
                                  <wp:inline distT="0" distB="0" distL="0" distR="0" wp14:anchorId="42440598" wp14:editId="46977401">
                                    <wp:extent cx="2981325" cy="1981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1981200"/>
                                            </a:xfrm>
                                            <a:prstGeom prst="rect">
                                              <a:avLst/>
                                            </a:prstGeom>
                                            <a:noFill/>
                                            <a:ln>
                                              <a:noFill/>
                                            </a:ln>
                                          </pic:spPr>
                                        </pic:pic>
                                      </a:graphicData>
                                    </a:graphic>
                                  </wp:inline>
                                </w:drawing>
                              </w:r>
                            </w:p>
                          </w:tc>
                        </w:tr>
                      </w:tbl>
                      <w:p w14:paraId="7338DEDB" w14:textId="77777777" w:rsidR="004739DB" w:rsidRDefault="004739D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4739DB" w14:paraId="00DDB724" w14:textId="77777777">
                          <w:trPr>
                            <w:trHeight w:val="15"/>
                            <w:tblCellSpacing w:w="0" w:type="dxa"/>
                            <w:jc w:val="center"/>
                          </w:trPr>
                          <w:tc>
                            <w:tcPr>
                              <w:tcW w:w="0" w:type="auto"/>
                              <w:tcMar>
                                <w:top w:w="75" w:type="dxa"/>
                                <w:left w:w="120" w:type="dxa"/>
                                <w:bottom w:w="75"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4739DB" w14:paraId="5D8983C6" w14:textId="77777777">
                                <w:trPr>
                                  <w:trHeight w:val="15"/>
                                  <w:tblCellSpacing w:w="0" w:type="dxa"/>
                                </w:trPr>
                                <w:tc>
                                  <w:tcPr>
                                    <w:tcW w:w="0" w:type="auto"/>
                                    <w:shd w:val="clear" w:color="auto" w:fill="0000A5"/>
                                    <w:hideMark/>
                                  </w:tcPr>
                                  <w:p w14:paraId="67CA78CF" w14:textId="77777777" w:rsidR="004739DB" w:rsidRDefault="004739DB">
                                    <w:pPr>
                                      <w:spacing w:line="15" w:lineRule="atLeast"/>
                                      <w:jc w:val="center"/>
                                    </w:pPr>
                                    <w:r>
                                      <w:rPr>
                                        <w:noProof/>
                                        <w:color w:val="FFFFFF"/>
                                      </w:rPr>
                                      <w:drawing>
                                        <wp:inline distT="0" distB="0" distL="0" distR="0" wp14:anchorId="3B4A37C2" wp14:editId="2949EECF">
                                          <wp:extent cx="476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F913651" w14:textId="77777777" w:rsidR="004739DB" w:rsidRDefault="004739DB">
                              <w:pPr>
                                <w:rPr>
                                  <w:rFonts w:ascii="Times New Roman" w:eastAsia="Times New Roman" w:hAnsi="Times New Roman" w:cs="Times New Roman"/>
                                  <w:sz w:val="20"/>
                                  <w:szCs w:val="20"/>
                                </w:rPr>
                              </w:pPr>
                            </w:p>
                          </w:tc>
                        </w:tr>
                      </w:tbl>
                      <w:p w14:paraId="54C7A157" w14:textId="77777777" w:rsidR="004739DB" w:rsidRDefault="004739DB">
                        <w:pPr>
                          <w:jc w:val="center"/>
                          <w:rPr>
                            <w:vanish/>
                          </w:rPr>
                        </w:pPr>
                        <w:bookmarkStart w:id="1" w:name="LETTER.BLOCK5"/>
                        <w:bookmarkEnd w:id="1"/>
                      </w:p>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4739DB" w14:paraId="3498632A" w14:textId="77777777">
                          <w:trPr>
                            <w:tblCellSpacing w:w="0" w:type="dxa"/>
                            <w:jc w:val="center"/>
                          </w:trPr>
                          <w:tc>
                            <w:tcPr>
                              <w:tcW w:w="0" w:type="auto"/>
                              <w:tcMar>
                                <w:top w:w="105" w:type="dxa"/>
                                <w:left w:w="120" w:type="dxa"/>
                                <w:bottom w:w="105" w:type="dxa"/>
                                <w:right w:w="120" w:type="dxa"/>
                              </w:tcMar>
                              <w:hideMark/>
                            </w:tcPr>
                            <w:p w14:paraId="09856877" w14:textId="77777777" w:rsidR="004739DB" w:rsidRDefault="004739DB">
                              <w:pPr>
                                <w:rPr>
                                  <w:rFonts w:ascii="Century Gothic" w:hAnsi="Century Gothic"/>
                                  <w:color w:val="000090"/>
                                  <w:sz w:val="20"/>
                                  <w:szCs w:val="20"/>
                                </w:rPr>
                              </w:pPr>
                              <w:r>
                                <w:rPr>
                                  <w:rFonts w:ascii="Century Gothic" w:hAnsi="Century Gothic"/>
                                  <w:color w:val="000090"/>
                                  <w:sz w:val="20"/>
                                  <w:szCs w:val="20"/>
                                </w:rPr>
                                <w:t xml:space="preserve">John </w:t>
                              </w:r>
                              <w:proofErr w:type="spellStart"/>
                              <w:r>
                                <w:rPr>
                                  <w:rFonts w:ascii="Century Gothic" w:hAnsi="Century Gothic"/>
                                  <w:color w:val="000090"/>
                                  <w:sz w:val="20"/>
                                  <w:szCs w:val="20"/>
                                </w:rPr>
                                <w:t>Gioia</w:t>
                              </w:r>
                              <w:proofErr w:type="spellEnd"/>
                            </w:p>
                            <w:p w14:paraId="5E0564B6" w14:textId="77777777" w:rsidR="004739DB" w:rsidRDefault="004739DB">
                              <w:pPr>
                                <w:rPr>
                                  <w:rFonts w:ascii="Century Gothic" w:hAnsi="Century Gothic"/>
                                  <w:color w:val="000090"/>
                                  <w:sz w:val="20"/>
                                  <w:szCs w:val="20"/>
                                </w:rPr>
                              </w:pPr>
                              <w:r>
                                <w:rPr>
                                  <w:rFonts w:ascii="Century Gothic" w:hAnsi="Century Gothic"/>
                                  <w:color w:val="000090"/>
                                  <w:sz w:val="20"/>
                                  <w:szCs w:val="20"/>
                                </w:rPr>
                                <w:t>Supervisor, District One </w:t>
                              </w:r>
                            </w:p>
                            <w:p w14:paraId="0FF57EE6" w14:textId="77777777" w:rsidR="004739DB" w:rsidRDefault="004739DB">
                              <w:pPr>
                                <w:rPr>
                                  <w:rFonts w:ascii="Century Gothic" w:hAnsi="Century Gothic"/>
                                  <w:color w:val="000090"/>
                                  <w:sz w:val="20"/>
                                  <w:szCs w:val="20"/>
                                </w:rPr>
                              </w:pPr>
                              <w:r>
                                <w:rPr>
                                  <w:rFonts w:ascii="Century Gothic" w:hAnsi="Century Gothic"/>
                                  <w:color w:val="000090"/>
                                  <w:sz w:val="20"/>
                                  <w:szCs w:val="20"/>
                                </w:rPr>
                                <w:t>Contra Costa County </w:t>
                              </w:r>
                            </w:p>
                            <w:p w14:paraId="5811FCCB" w14:textId="77777777" w:rsidR="004739DB" w:rsidRDefault="004739DB">
                              <w:pPr>
                                <w:rPr>
                                  <w:rFonts w:ascii="Century Gothic" w:hAnsi="Century Gothic"/>
                                  <w:color w:val="000090"/>
                                  <w:sz w:val="20"/>
                                  <w:szCs w:val="20"/>
                                </w:rPr>
                              </w:pPr>
                              <w:r>
                                <w:rPr>
                                  <w:rFonts w:ascii="Century Gothic" w:hAnsi="Century Gothic"/>
                                  <w:color w:val="000090"/>
                                  <w:sz w:val="20"/>
                                  <w:szCs w:val="20"/>
                                </w:rPr>
                                <w:t>11780 San Pablo Avenue, Suite D </w:t>
                              </w:r>
                            </w:p>
                            <w:p w14:paraId="451BDD46" w14:textId="77777777" w:rsidR="004739DB" w:rsidRDefault="004739DB">
                              <w:pPr>
                                <w:rPr>
                                  <w:rFonts w:ascii="Century Gothic" w:hAnsi="Century Gothic"/>
                                  <w:color w:val="000090"/>
                                  <w:sz w:val="20"/>
                                  <w:szCs w:val="20"/>
                                </w:rPr>
                              </w:pPr>
                              <w:r>
                                <w:rPr>
                                  <w:rFonts w:ascii="Century Gothic" w:hAnsi="Century Gothic"/>
                                  <w:color w:val="000090"/>
                                  <w:sz w:val="20"/>
                                  <w:szCs w:val="20"/>
                                </w:rPr>
                                <w:t>El Cerrito, CA  94530 </w:t>
                              </w:r>
                            </w:p>
                            <w:p w14:paraId="5904A4FD" w14:textId="77777777" w:rsidR="004739DB" w:rsidRDefault="004739DB">
                              <w:pPr>
                                <w:rPr>
                                  <w:rFonts w:ascii="Century Gothic" w:hAnsi="Century Gothic"/>
                                  <w:color w:val="000090"/>
                                  <w:sz w:val="20"/>
                                  <w:szCs w:val="20"/>
                                </w:rPr>
                              </w:pPr>
                              <w:r>
                                <w:rPr>
                                  <w:rFonts w:ascii="Century Gothic" w:hAnsi="Century Gothic"/>
                                  <w:color w:val="000090"/>
                                  <w:sz w:val="20"/>
                                  <w:szCs w:val="20"/>
                                </w:rPr>
                                <w:t>510-231-8686 Phone</w:t>
                              </w:r>
                            </w:p>
                            <w:p w14:paraId="223A6098" w14:textId="77777777" w:rsidR="004739DB" w:rsidRDefault="004739DB">
                              <w:pPr>
                                <w:rPr>
                                  <w:rFonts w:ascii="Century Gothic" w:hAnsi="Century Gothic"/>
                                  <w:color w:val="000090"/>
                                  <w:sz w:val="20"/>
                                  <w:szCs w:val="20"/>
                                </w:rPr>
                              </w:pPr>
                              <w:r>
                                <w:rPr>
                                  <w:rFonts w:ascii="Century Gothic" w:hAnsi="Century Gothic"/>
                                  <w:color w:val="000090"/>
                                  <w:sz w:val="20"/>
                                  <w:szCs w:val="20"/>
                                </w:rPr>
                                <w:t xml:space="preserve">510-374-3429 Fax  </w:t>
                              </w:r>
                              <w:r>
                                <w:rPr>
                                  <w:rFonts w:ascii="Century Gothic" w:hAnsi="Century Gothic"/>
                                  <w:color w:val="000090"/>
                                  <w:sz w:val="20"/>
                                  <w:szCs w:val="20"/>
                                </w:rPr>
                                <w:br/>
                              </w:r>
                              <w:hyperlink r:id="rId16" w:tgtFrame="_blank" w:history="1">
                                <w:r>
                                  <w:rPr>
                                    <w:rStyle w:val="Hyperlink"/>
                                    <w:rFonts w:ascii="Century Gothic" w:hAnsi="Century Gothic"/>
                                    <w:sz w:val="20"/>
                                    <w:szCs w:val="20"/>
                                  </w:rPr>
                                  <w:t>John_Gioia@bos.cccounty.us</w:t>
                                </w:r>
                              </w:hyperlink>
                              <w:r>
                                <w:rPr>
                                  <w:rFonts w:ascii="Century Gothic" w:hAnsi="Century Gothic"/>
                                  <w:color w:val="000090"/>
                                  <w:sz w:val="20"/>
                                  <w:szCs w:val="20"/>
                                </w:rPr>
                                <w:br/>
                              </w:r>
                              <w:hyperlink r:id="rId17" w:tgtFrame="_blank" w:history="1">
                                <w:r>
                                  <w:rPr>
                                    <w:rStyle w:val="Hyperlink"/>
                                    <w:rFonts w:ascii="Century Gothic" w:hAnsi="Century Gothic"/>
                                    <w:sz w:val="20"/>
                                    <w:szCs w:val="20"/>
                                  </w:rPr>
                                  <w:t>contracosta.ca.gov/</w:t>
                                </w:r>
                                <w:proofErr w:type="spellStart"/>
                                <w:r>
                                  <w:rPr>
                                    <w:rStyle w:val="Hyperlink"/>
                                    <w:rFonts w:ascii="Century Gothic" w:hAnsi="Century Gothic"/>
                                    <w:sz w:val="20"/>
                                    <w:szCs w:val="20"/>
                                  </w:rPr>
                                  <w:t>gioia</w:t>
                                </w:r>
                                <w:proofErr w:type="spellEnd"/>
                              </w:hyperlink>
                            </w:p>
                          </w:tc>
                        </w:tr>
                      </w:tbl>
                      <w:p w14:paraId="552101B9" w14:textId="77777777" w:rsidR="004739DB" w:rsidRDefault="004739D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4739DB" w14:paraId="3D250C2B" w14:textId="77777777">
                          <w:trPr>
                            <w:trHeight w:val="15"/>
                            <w:tblCellSpacing w:w="0" w:type="dxa"/>
                            <w:jc w:val="center"/>
                          </w:trPr>
                          <w:tc>
                            <w:tcPr>
                              <w:tcW w:w="0" w:type="auto"/>
                              <w:tcMar>
                                <w:top w:w="75" w:type="dxa"/>
                                <w:left w:w="120" w:type="dxa"/>
                                <w:bottom w:w="75"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4739DB" w14:paraId="716777FD" w14:textId="77777777">
                                <w:trPr>
                                  <w:trHeight w:val="15"/>
                                  <w:tblCellSpacing w:w="0" w:type="dxa"/>
                                </w:trPr>
                                <w:tc>
                                  <w:tcPr>
                                    <w:tcW w:w="0" w:type="auto"/>
                                    <w:shd w:val="clear" w:color="auto" w:fill="000000"/>
                                    <w:tcMar>
                                      <w:top w:w="0" w:type="dxa"/>
                                      <w:left w:w="0" w:type="dxa"/>
                                      <w:bottom w:w="15" w:type="dxa"/>
                                      <w:right w:w="0" w:type="dxa"/>
                                    </w:tcMar>
                                    <w:hideMark/>
                                  </w:tcPr>
                                  <w:p w14:paraId="6E4BEA46" w14:textId="77777777" w:rsidR="004739DB" w:rsidRDefault="004739DB">
                                    <w:pPr>
                                      <w:spacing w:line="15" w:lineRule="atLeast"/>
                                      <w:jc w:val="center"/>
                                    </w:pPr>
                                    <w:r>
                                      <w:rPr>
                                        <w:noProof/>
                                        <w:color w:val="FFFFFF"/>
                                      </w:rPr>
                                      <w:drawing>
                                        <wp:inline distT="0" distB="0" distL="0" distR="0" wp14:anchorId="145B532B" wp14:editId="0E92558B">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97308CB" w14:textId="77777777" w:rsidR="004739DB" w:rsidRDefault="004739DB">
                              <w:pPr>
                                <w:rPr>
                                  <w:rFonts w:ascii="Times New Roman" w:eastAsia="Times New Roman" w:hAnsi="Times New Roman" w:cs="Times New Roman"/>
                                  <w:sz w:val="20"/>
                                  <w:szCs w:val="20"/>
                                </w:rPr>
                              </w:pPr>
                            </w:p>
                          </w:tc>
                        </w:tr>
                      </w:tbl>
                      <w:p w14:paraId="51509ED8" w14:textId="77777777" w:rsidR="004739DB" w:rsidRDefault="004739DB">
                        <w:pPr>
                          <w:jc w:val="center"/>
                        </w:pPr>
                      </w:p>
                    </w:tc>
                  </w:tr>
                </w:tbl>
                <w:p w14:paraId="6F329518" w14:textId="77777777" w:rsidR="004739DB" w:rsidRDefault="004739D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120"/>
                  </w:tblGrid>
                  <w:tr w:rsidR="004739DB" w14:paraId="58EF6E6D" w14:textId="77777777">
                    <w:trPr>
                      <w:tblCellSpacing w:w="0" w:type="dxa"/>
                      <w:jc w:val="center"/>
                    </w:trPr>
                    <w:tc>
                      <w:tcPr>
                        <w:tcW w:w="5000" w:type="pct"/>
                        <w:tcMar>
                          <w:top w:w="0" w:type="dxa"/>
                          <w:left w:w="180" w:type="dxa"/>
                          <w:bottom w:w="0" w:type="dxa"/>
                          <w:right w:w="18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4739DB" w14:paraId="224876E2" w14:textId="77777777" w:rsidTr="004D0B85">
                          <w:trPr>
                            <w:tblCellSpacing w:w="0" w:type="dxa"/>
                            <w:jc w:val="center"/>
                          </w:trPr>
                          <w:tc>
                            <w:tcPr>
                              <w:tcW w:w="0" w:type="auto"/>
                              <w:tcMar>
                                <w:top w:w="105" w:type="dxa"/>
                                <w:left w:w="120" w:type="dxa"/>
                                <w:bottom w:w="105" w:type="dxa"/>
                                <w:right w:w="120" w:type="dxa"/>
                              </w:tcMar>
                            </w:tcPr>
                            <w:p w14:paraId="360CC0AD" w14:textId="769858E1" w:rsidR="004739DB" w:rsidRDefault="004739DB">
                              <w:pPr>
                                <w:jc w:val="center"/>
                                <w:rPr>
                                  <w:rFonts w:ascii="Century Gothic" w:hAnsi="Century Gothic"/>
                                  <w:color w:val="000090"/>
                                  <w:sz w:val="20"/>
                                  <w:szCs w:val="20"/>
                                </w:rPr>
                              </w:pPr>
                            </w:p>
                          </w:tc>
                        </w:tr>
                      </w:tbl>
                      <w:p w14:paraId="510571E6" w14:textId="77777777" w:rsidR="004739DB" w:rsidRDefault="004739DB">
                        <w:pPr>
                          <w:jc w:val="center"/>
                          <w:rPr>
                            <w:rFonts w:ascii="Times New Roman" w:eastAsia="Times New Roman" w:hAnsi="Times New Roman" w:cs="Times New Roman"/>
                            <w:sz w:val="20"/>
                            <w:szCs w:val="20"/>
                          </w:rPr>
                        </w:pPr>
                      </w:p>
                    </w:tc>
                  </w:tr>
                </w:tbl>
                <w:p w14:paraId="746C3EAF" w14:textId="77777777" w:rsidR="004739DB" w:rsidRDefault="004739D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120"/>
                  </w:tblGrid>
                  <w:tr w:rsidR="004739DB" w14:paraId="5FA3070A" w14:textId="77777777">
                    <w:trPr>
                      <w:tblCellSpacing w:w="0" w:type="dxa"/>
                      <w:jc w:val="center"/>
                      <w:hidden/>
                    </w:trPr>
                    <w:tc>
                      <w:tcPr>
                        <w:tcW w:w="5000" w:type="pct"/>
                        <w:vAlign w:val="center"/>
                        <w:hideMark/>
                      </w:tcPr>
                      <w:p w14:paraId="77ADBFC6" w14:textId="77777777" w:rsidR="004739DB" w:rsidRDefault="004739DB">
                        <w:pPr>
                          <w:rPr>
                            <w:vanish/>
                          </w:rPr>
                        </w:pPr>
                      </w:p>
                    </w:tc>
                  </w:tr>
                </w:tbl>
                <w:p w14:paraId="0C51EB12" w14:textId="77777777" w:rsidR="004739DB" w:rsidRDefault="004739DB">
                  <w:pPr>
                    <w:jc w:val="center"/>
                  </w:pPr>
                </w:p>
              </w:tc>
            </w:tr>
          </w:tbl>
          <w:p w14:paraId="3349AB42" w14:textId="77777777" w:rsidR="004739DB" w:rsidRDefault="004739DB">
            <w:pPr>
              <w:jc w:val="center"/>
              <w:rPr>
                <w:rFonts w:ascii="Times New Roman" w:eastAsia="Times New Roman" w:hAnsi="Times New Roman" w:cs="Times New Roman"/>
                <w:sz w:val="20"/>
                <w:szCs w:val="20"/>
              </w:rPr>
            </w:pPr>
          </w:p>
        </w:tc>
      </w:tr>
    </w:tbl>
    <w:p w14:paraId="0D068CF5" w14:textId="77777777" w:rsidR="001948BA" w:rsidRDefault="001948BA" w:rsidP="00B5019D"/>
    <w:sectPr w:rsidR="00194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A5D92"/>
    <w:multiLevelType w:val="multilevel"/>
    <w:tmpl w:val="F4F4F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E1466"/>
    <w:multiLevelType w:val="multilevel"/>
    <w:tmpl w:val="A3325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E08E9"/>
    <w:multiLevelType w:val="multilevel"/>
    <w:tmpl w:val="2B06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DB"/>
    <w:rsid w:val="001948BA"/>
    <w:rsid w:val="004739DB"/>
    <w:rsid w:val="004D0B85"/>
    <w:rsid w:val="00623F53"/>
    <w:rsid w:val="00B5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8218"/>
  <w15:chartTrackingRefBased/>
  <w15:docId w15:val="{CC8348FF-451C-4403-9F91-587A3F74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ootlight MT Light" w:eastAsiaTheme="minorHAnsi" w:hAnsi="Footlight MT Light"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DB"/>
    <w:pPr>
      <w:jc w:val="left"/>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23F53"/>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semiHidden/>
    <w:unhideWhenUsed/>
    <w:rsid w:val="004739DB"/>
    <w:rPr>
      <w:color w:val="0000FF"/>
      <w:u w:val="single"/>
    </w:rPr>
  </w:style>
  <w:style w:type="character" w:styleId="Strong">
    <w:name w:val="Strong"/>
    <w:basedOn w:val="DefaultParagraphFont"/>
    <w:uiPriority w:val="22"/>
    <w:qFormat/>
    <w:rsid w:val="00473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H9p0QTBUeGuYrs1hgF-xuvS9XPFE3IB7Ie8fVvFf9CJVNVuPDLXQFwEWjzFKepFY2kQK_4ACfS3FmwC_WqKlco3pSh6357RmPAatbicSNhaax2KMJMHWfRC8E7B8ZweVKv8-rkrsNlexjHLjiKTKL7L1ul4wijDnikPaXQHFMEVad82HHkRKsggdVeW9k4EmbYuwbPfCqUQ=&amp;c=Ac4nAPJ6m2JGLh-OomZ1gZcpquWFwcPidzeaerhjEwswzaqDFs41Yg==&amp;ch=NA9Fk0MIIfaTNB3gc5dQR8F7nB8BBK7Ck29D2SaSE5gNv78_A8l4Zw=="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0.rs6.net/tn.jsp?f=001H9p0QTBUeGuYrs1hgF-xuvS9XPFE3IB7Ie8fVvFf9CJVNVuPDLXQFwEWjzFKepFYtv40aOR-0fxUW0JbGo-3F9WW6MihNGpDGXlyC9DCGINPS_bvf0BMsJVVVCzzifYhTidiCCFtR19mq9QqlddSHW2sli2KLWWyTXA5rJu6u5lxX3_x1ovHbzNkmX_hMihP&amp;c=Ac4nAPJ6m2JGLh-OomZ1gZcpquWFwcPidzeaerhjEwswzaqDFs41Yg==&amp;ch=NA9Fk0MIIfaTNB3gc5dQR8F7nB8BBK7Ck29D2SaSE5gNv78_A8l4Zw==" TargetMode="External"/><Relationship Id="rId12" Type="http://schemas.openxmlformats.org/officeDocument/2006/relationships/hyperlink" Target="http://r20.rs6.net/tn.jsp?f=001H9p0QTBUeGuYrs1hgF-xuvS9XPFE3IB7Ie8fVvFf9CJVNVuPDLXQFwEWjzFKepFYyF4xwWR25r53rth3j1-T0rvzpUEtiGh_3hJ4ba5PTq3mgDKJO6VvXlc5_9JC0uCsvmdmnyPnr0je1mVxm7F4iPNhpTF6HEw5CfSSzt7t5cZlpeVmdQVA5rwDV727UBkjaVmBisXK7ls=&amp;c=Ac4nAPJ6m2JGLh-OomZ1gZcpquWFwcPidzeaerhjEwswzaqDFs41Yg==&amp;ch=NA9Fk0MIIfaTNB3gc5dQR8F7nB8BBK7Ck29D2SaSE5gNv78_A8l4Zw==" TargetMode="External"/><Relationship Id="rId17" Type="http://schemas.openxmlformats.org/officeDocument/2006/relationships/hyperlink" Target="http://r20.rs6.net/tn.jsp?f=001H9p0QTBUeGuYrs1hgF-xuvS9XPFE3IB7Ie8fVvFf9CJVNVuPDLXQF5F1iLzkZekFjTnv14A_Q9xHCPQxa6d1V7PESz1fS4D1JwEilnuS6mGiO8vnCBBwRBifva9aHPrFy0BK_tsjDqsDGky_2Zo66ZWtmLjNabBNvgV3VkilB1c7RKw16UXXFMivbTz5Qv7wNUvZ9maztncVs0bb6qz0x2vxeoNWDEP751eu-UmdVF8=&amp;c=Ac4nAPJ6m2JGLh-OomZ1gZcpquWFwcPidzeaerhjEwswzaqDFs41Yg==&amp;ch=NA9Fk0MIIfaTNB3gc5dQR8F7nB8BBK7Ck29D2SaSE5gNv78_A8l4Zw==" TargetMode="External"/><Relationship Id="rId2" Type="http://schemas.openxmlformats.org/officeDocument/2006/relationships/styles" Target="styles.xml"/><Relationship Id="rId16" Type="http://schemas.openxmlformats.org/officeDocument/2006/relationships/hyperlink" Target="mailto:john_gioia@bos.cccounty.us" TargetMode="External"/><Relationship Id="rId1" Type="http://schemas.openxmlformats.org/officeDocument/2006/relationships/numbering" Target="numbering.xml"/><Relationship Id="rId6" Type="http://schemas.openxmlformats.org/officeDocument/2006/relationships/hyperlink" Target="http://r20.rs6.net/tn.jsp?f=001H9p0QTBUeGuYrs1hgF-xuvS9XPFE3IB7Ie8fVvFf9CJVNVuPDLXQFwEWjzFKepFYkwH6hPpgAp2TJnYxLWKmqhn6il4v6_AxKuXk6MTCz9zrrLxHvHPrInI1PbFSED1KHf0Cop74dcXHiqa2HU_T9E7bZV-Lj8q8VeCwBZKDbhGvlI5fjQfFol8_4z_GE8aih_31tZPmGCDYKEm1bPghYQ==&amp;c=Ac4nAPJ6m2JGLh-OomZ1gZcpquWFwcPidzeaerhjEwswzaqDFs41Yg==&amp;ch=NA9Fk0MIIfaTNB3gc5dQR8F7nB8BBK7Ck29D2SaSE5gNv78_A8l4Zw==" TargetMode="External"/><Relationship Id="rId11" Type="http://schemas.openxmlformats.org/officeDocument/2006/relationships/hyperlink" Target="http://r20.rs6.net/tn.jsp?f=001H9p0QTBUeGuYrs1hgF-xuvS9XPFE3IB7Ie8fVvFf9CJVNVuPDLXQFwEWjzFKepFYMHVyskQdsA0f5dlRcEi8iwJ8G440gJFYio-_RdFfepVbPE5fjfuu49GhiOrqbuOWkW9-ZlJGwWbLyuhHxhVihbA7AEEJJnbAt5NF6NnxELxaZzT9jTwNhbWxROKnUqJyFYnJ7QSbpIw-S-yqG7jBiai6gvSdX59r_WheRz0UJuWHx2CEzKL__0WvRzhSjcct1Io5tomk33lkP_Gp6EjYo-RoUoAl7JgN--eeCuManuZymqsZ7FCkk6XsxL3GCzO0IlgVT19Lp58bfJ9I83WOJg==&amp;c=Ac4nAPJ6m2JGLh-OomZ1gZcpquWFwcPidzeaerhjEwswzaqDFs41Yg==&amp;ch=NA9Fk0MIIfaTNB3gc5dQR8F7nB8BBK7Ck29D2SaSE5gNv78_A8l4Zw==" TargetMode="External"/><Relationship Id="rId5" Type="http://schemas.openxmlformats.org/officeDocument/2006/relationships/image" Target="media/image1.jpeg"/><Relationship Id="rId15" Type="http://schemas.openxmlformats.org/officeDocument/2006/relationships/image" Target="media/image4.gif"/><Relationship Id="rId10" Type="http://schemas.openxmlformats.org/officeDocument/2006/relationships/hyperlink" Target="http://r20.rs6.net/tn.jsp?f=001H9p0QTBUeGuYrs1hgF-xuvS9XPFE3IB7Ie8fVvFf9CJVNVuPDLXQFwEWjzFKepFYkwH6hPpgAp2TJnYxLWKmqhn6il4v6_AxKuXk6MTCz9zrrLxHvHPrInI1PbFSED1KHf0Cop74dcXHiqa2HU_T9E7bZV-Lj8q8VeCwBZKDbhGvlI5fjQfFol8_4z_GE8aih_31tZPmGCDYKEm1bPghYQ==&amp;c=Ac4nAPJ6m2JGLh-OomZ1gZcpquWFwcPidzeaerhjEwswzaqDFs41Yg==&amp;ch=NA9Fk0MIIfaTNB3gc5dQR8F7nB8BBK7Ck29D2SaSE5gNv78_A8l4Z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20.rs6.net/tn.jsp?f=001H9p0QTBUeGuYrs1hgF-xuvS9XPFE3IB7Ie8fVvFf9CJVNVuPDLXQFwEWjzFKepFY854gdw3yC6fU-QwyNSN-FX7KW0K_O_LWePmn2-Wl_HQfpRjM6eT7ArKfWXQhKTKLb_sX7CrvaL3sOh9WxBkB34SvxfY-cO0JMxDvXqFVeBDYLyMMAfIUQN8WM016y2uRO0_0BIpqqLIVi-FQum6rlFt5mh8TY4RJJGP1ULtPoU1NF0LvVBnTMRbO7sib-GN7JktdCfUE7TH5z0_2URNsOKhecWjOFucYqO7Y0x7otNam8oDmTR2JYV8OcCqyoRmief14Hyaj0W1fw_t7ANCs6g==&amp;c=Ac4nAPJ6m2JGLh-OomZ1gZcpquWFwcPidzeaerhjEwswzaqDFs41Yg==&amp;ch=NA9Fk0MIIfaTNB3gc5dQR8F7nB8BBK7Ck29D2SaSE5gNv78_A8l4Zw=="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Wenquist</dc:creator>
  <cp:keywords/>
  <dc:description/>
  <cp:lastModifiedBy>Sis Wenquist</cp:lastModifiedBy>
  <cp:revision>3</cp:revision>
  <dcterms:created xsi:type="dcterms:W3CDTF">2021-01-19T22:07:00Z</dcterms:created>
  <dcterms:modified xsi:type="dcterms:W3CDTF">2021-01-19T22:09:00Z</dcterms:modified>
</cp:coreProperties>
</file>